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873D32" w:rsidRDefault="003A1D41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sz w:val="20"/>
          <w:szCs w:val="20"/>
          <w:lang w:eastAsia="pl-PL"/>
        </w:rPr>
        <w:t>EZ.28.</w:t>
      </w:r>
      <w:r w:rsidR="0028484E">
        <w:rPr>
          <w:rFonts w:ascii="Tahoma" w:eastAsia="Times New Roman" w:hAnsi="Tahoma" w:cs="Tahoma"/>
          <w:sz w:val="20"/>
          <w:szCs w:val="20"/>
          <w:lang w:eastAsia="pl-PL"/>
        </w:rPr>
        <w:t>158</w:t>
      </w:r>
      <w:r w:rsidR="00D7144F" w:rsidRPr="00873D32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DF022C">
        <w:rPr>
          <w:rFonts w:ascii="Tahoma" w:eastAsia="Times New Roman" w:hAnsi="Tahoma" w:cs="Tahoma"/>
          <w:sz w:val="20"/>
          <w:szCs w:val="20"/>
          <w:lang w:eastAsia="pl-PL"/>
        </w:rPr>
        <w:t>392</w:t>
      </w:r>
      <w:r w:rsidR="005C32F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D7144F" w:rsidRPr="00873D32">
        <w:rPr>
          <w:rFonts w:ascii="Tahoma" w:eastAsia="Times New Roman" w:hAnsi="Tahoma" w:cs="Tahoma"/>
          <w:sz w:val="20"/>
          <w:szCs w:val="20"/>
          <w:lang w:eastAsia="pl-PL"/>
        </w:rPr>
        <w:t xml:space="preserve"> 2017</w:t>
      </w:r>
      <w:r w:rsidR="00873D32" w:rsidRPr="00873D32">
        <w:rPr>
          <w:rFonts w:ascii="Tahoma" w:eastAsia="Times New Roman" w:hAnsi="Tahoma" w:cs="Tahoma"/>
          <w:sz w:val="20"/>
          <w:szCs w:val="20"/>
          <w:lang w:eastAsia="pl-PL"/>
        </w:rPr>
        <w:t>.BWCH</w:t>
      </w:r>
    </w:p>
    <w:p w:rsidR="005B5F64" w:rsidRPr="00873D32" w:rsidRDefault="005B5F64" w:rsidP="00E17D72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Łódź, dnia</w:t>
      </w:r>
      <w:r w:rsidRPr="00873D3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DF022C">
        <w:rPr>
          <w:rFonts w:ascii="Tahoma" w:eastAsia="Times New Roman" w:hAnsi="Tahoma" w:cs="Tahoma"/>
          <w:sz w:val="20"/>
          <w:szCs w:val="20"/>
          <w:lang w:eastAsia="x-none"/>
        </w:rPr>
        <w:t>20</w:t>
      </w:r>
      <w:bookmarkStart w:id="0" w:name="_GoBack"/>
      <w:bookmarkEnd w:id="0"/>
      <w:r w:rsidR="0028484E">
        <w:rPr>
          <w:rFonts w:ascii="Tahoma" w:eastAsia="Times New Roman" w:hAnsi="Tahoma" w:cs="Tahoma"/>
          <w:sz w:val="20"/>
          <w:szCs w:val="20"/>
          <w:lang w:eastAsia="x-none"/>
        </w:rPr>
        <w:t>.03</w:t>
      </w: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.201</w:t>
      </w:r>
      <w:r w:rsidR="00807AB7" w:rsidRPr="00873D32">
        <w:rPr>
          <w:rFonts w:ascii="Tahoma" w:eastAsia="Times New Roman" w:hAnsi="Tahoma" w:cs="Tahoma"/>
          <w:sz w:val="20"/>
          <w:szCs w:val="20"/>
          <w:lang w:eastAsia="x-none"/>
        </w:rPr>
        <w:t>7</w:t>
      </w: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r.</w:t>
      </w:r>
    </w:p>
    <w:p w:rsidR="005B5F64" w:rsidRPr="00873D32" w:rsidRDefault="005B5F64" w:rsidP="00E17D72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  <w:r w:rsidRPr="00873D32">
        <w:rPr>
          <w:rFonts w:ascii="Tahoma" w:eastAsia="Times New Roman" w:hAnsi="Tahoma" w:cs="Tahoma"/>
          <w:sz w:val="20"/>
          <w:szCs w:val="20"/>
          <w:lang w:val="x-none" w:eastAsia="x-none"/>
        </w:rPr>
        <w:t>Nr sprawy</w:t>
      </w:r>
      <w:r w:rsidR="00906ACB" w:rsidRPr="00873D32">
        <w:rPr>
          <w:rFonts w:ascii="Tahoma" w:eastAsia="Times New Roman" w:hAnsi="Tahoma" w:cs="Tahoma"/>
          <w:sz w:val="20"/>
          <w:szCs w:val="20"/>
          <w:lang w:eastAsia="x-none"/>
        </w:rPr>
        <w:t>:</w:t>
      </w:r>
      <w:r w:rsidR="002E3000" w:rsidRPr="00873D3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28484E">
        <w:rPr>
          <w:rFonts w:ascii="Tahoma" w:eastAsia="Times New Roman" w:hAnsi="Tahoma" w:cs="Tahoma"/>
          <w:b/>
          <w:sz w:val="20"/>
          <w:szCs w:val="20"/>
          <w:lang w:eastAsia="x-none"/>
        </w:rPr>
        <w:t>158</w:t>
      </w:r>
      <w:r w:rsidRPr="00873D32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/ZP/1</w:t>
      </w:r>
      <w:r w:rsidR="002E3000" w:rsidRPr="00873D32">
        <w:rPr>
          <w:rFonts w:ascii="Tahoma" w:eastAsia="Times New Roman" w:hAnsi="Tahoma" w:cs="Tahoma"/>
          <w:b/>
          <w:sz w:val="20"/>
          <w:szCs w:val="20"/>
          <w:lang w:eastAsia="x-none"/>
        </w:rPr>
        <w:t>6</w:t>
      </w:r>
    </w:p>
    <w:p w:rsidR="005B5F64" w:rsidRPr="00873D32" w:rsidRDefault="005B5F64" w:rsidP="00614DB1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73D32" w:rsidRPr="00873D32" w:rsidRDefault="00AE5565" w:rsidP="00E17D7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Odpowiedzi na pytania </w:t>
      </w:r>
    </w:p>
    <w:p w:rsidR="00CD5EDF" w:rsidRPr="00873D32" w:rsidRDefault="00CD5EDF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07AB7" w:rsidRPr="00873D32" w:rsidRDefault="00807AB7" w:rsidP="006B2E20">
      <w:pPr>
        <w:spacing w:after="0" w:line="240" w:lineRule="auto"/>
        <w:ind w:left="1134" w:hanging="1134"/>
        <w:jc w:val="both"/>
        <w:rPr>
          <w:rFonts w:ascii="Tahoma" w:hAnsi="Tahoma" w:cs="Tahoma"/>
          <w:b/>
          <w:sz w:val="20"/>
          <w:szCs w:val="20"/>
        </w:rPr>
      </w:pPr>
      <w:r w:rsidRPr="00873D32">
        <w:rPr>
          <w:rFonts w:ascii="Tahoma" w:hAnsi="Tahoma" w:cs="Tahoma"/>
          <w:b/>
          <w:sz w:val="20"/>
          <w:szCs w:val="20"/>
        </w:rPr>
        <w:t>Dotyczy:</w:t>
      </w:r>
      <w:r w:rsidRPr="00873D32">
        <w:rPr>
          <w:rFonts w:ascii="Tahoma" w:hAnsi="Tahoma" w:cs="Tahoma"/>
          <w:sz w:val="20"/>
          <w:szCs w:val="20"/>
        </w:rPr>
        <w:t xml:space="preserve"> </w:t>
      </w:r>
      <w:r w:rsidRPr="00873D32">
        <w:rPr>
          <w:rFonts w:ascii="Tahoma" w:hAnsi="Tahoma" w:cs="Tahoma"/>
          <w:sz w:val="20"/>
          <w:szCs w:val="20"/>
        </w:rPr>
        <w:tab/>
        <w:t xml:space="preserve">postępowanie o udzielenie zamówienia publicznego prowadzonego w trybie przetargu nieograniczonego o wartości przekraczającej 209 000 euro na </w:t>
      </w:r>
      <w:r w:rsidRPr="00873D3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28484E">
        <w:rPr>
          <w:rFonts w:ascii="Tahoma" w:hAnsi="Tahoma" w:cs="Tahoma"/>
          <w:b/>
          <w:bCs/>
          <w:sz w:val="20"/>
          <w:szCs w:val="20"/>
        </w:rPr>
        <w:t>sprzętu medycznego</w:t>
      </w:r>
      <w:r w:rsidR="00873D32" w:rsidRPr="00873D32">
        <w:rPr>
          <w:rFonts w:ascii="Tahoma" w:hAnsi="Tahoma" w:cs="Tahoma"/>
          <w:b/>
          <w:bCs/>
          <w:sz w:val="20"/>
          <w:szCs w:val="20"/>
        </w:rPr>
        <w:t xml:space="preserve"> dla</w:t>
      </w:r>
      <w:r w:rsidRPr="00873D3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3D32">
        <w:rPr>
          <w:rFonts w:ascii="Tahoma" w:hAnsi="Tahoma" w:cs="Tahoma"/>
          <w:b/>
          <w:sz w:val="20"/>
          <w:szCs w:val="20"/>
        </w:rPr>
        <w:t xml:space="preserve">Wojewódzkiego </w:t>
      </w:r>
      <w:r w:rsidR="0028484E">
        <w:rPr>
          <w:rFonts w:ascii="Tahoma" w:hAnsi="Tahoma" w:cs="Tahoma"/>
          <w:b/>
          <w:sz w:val="20"/>
          <w:szCs w:val="20"/>
        </w:rPr>
        <w:t>Wielospecjalistycznego Centrum Onkologii i Traumatologii</w:t>
      </w:r>
      <w:r w:rsidRPr="00873D32">
        <w:rPr>
          <w:rFonts w:ascii="Tahoma" w:hAnsi="Tahoma" w:cs="Tahoma"/>
          <w:b/>
          <w:sz w:val="20"/>
          <w:szCs w:val="20"/>
        </w:rPr>
        <w:t xml:space="preserve"> im. M. Kopernika w Łodzi.</w:t>
      </w:r>
    </w:p>
    <w:p w:rsidR="006D6E51" w:rsidRPr="00873D32" w:rsidRDefault="006D6E51" w:rsidP="00614DB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E5565" w:rsidRPr="00873D32" w:rsidRDefault="00AE556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dyspozycją art. 38 ust. 2</w:t>
      </w:r>
      <w:r w:rsidR="00C6797E"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Ustawy z dnia 29 stycznia 2004r. Prawo zamówień publicznych (t.j. Dz. U. z 2015r., poz. 2164 ze zm.) przekazujemy Państwu odpowiedzi na pytania </w:t>
      </w:r>
    </w:p>
    <w:p w:rsidR="00AE5565" w:rsidRPr="00873D32" w:rsidRDefault="00AE5565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x-none"/>
        </w:rPr>
      </w:pPr>
    </w:p>
    <w:p w:rsidR="00AE5565" w:rsidRPr="00873D32" w:rsidRDefault="007D51CE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sz w:val="20"/>
          <w:szCs w:val="20"/>
          <w:u w:val="single"/>
        </w:rPr>
      </w:pPr>
      <w:r w:rsidRPr="00873D32">
        <w:rPr>
          <w:rFonts w:ascii="Tahoma" w:hAnsi="Tahoma" w:cs="Tahoma"/>
          <w:b/>
          <w:bCs/>
          <w:sz w:val="20"/>
          <w:szCs w:val="20"/>
        </w:rPr>
        <w:t xml:space="preserve">I. </w:t>
      </w:r>
      <w:r w:rsidR="00AE5565" w:rsidRPr="00873D32">
        <w:rPr>
          <w:rFonts w:ascii="Tahoma" w:hAnsi="Tahoma" w:cs="Tahoma"/>
          <w:b/>
          <w:bCs/>
          <w:sz w:val="20"/>
          <w:szCs w:val="20"/>
          <w:u w:val="single"/>
        </w:rPr>
        <w:t>W toku postępowania zostały zadane następujące pytania do treści SIWZ.</w:t>
      </w:r>
    </w:p>
    <w:p w:rsidR="00AE5565" w:rsidRPr="00C73C5D" w:rsidRDefault="00AE5565" w:rsidP="00614DB1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 w:val="18"/>
          <w:szCs w:val="18"/>
          <w:lang w:eastAsia="pl-PL"/>
        </w:rPr>
      </w:pPr>
    </w:p>
    <w:p w:rsidR="004E4F9C" w:rsidRDefault="00CB0AEF" w:rsidP="004E4F9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1</w:t>
      </w:r>
    </w:p>
    <w:p w:rsidR="0054035C" w:rsidRPr="0054035C" w:rsidRDefault="0054035C" w:rsidP="0054035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54035C">
        <w:rPr>
          <w:rFonts w:ascii="Tahoma" w:eastAsia="Times New Roman" w:hAnsi="Tahoma" w:cs="Tahoma"/>
          <w:b/>
          <w:sz w:val="20"/>
          <w:szCs w:val="20"/>
          <w:lang w:eastAsia="pl-PL"/>
        </w:rPr>
        <w:t>Pakiet nr 4 pozycja 1</w:t>
      </w:r>
    </w:p>
    <w:p w:rsidR="0054035C" w:rsidRPr="0054035C" w:rsidRDefault="0054035C" w:rsidP="004E4F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035C">
        <w:rPr>
          <w:rFonts w:ascii="Tahoma" w:eastAsia="Times New Roman" w:hAnsi="Tahoma" w:cs="Tahoma"/>
          <w:sz w:val="20"/>
          <w:szCs w:val="20"/>
          <w:lang w:eastAsia="pl-PL"/>
        </w:rPr>
        <w:t>Czy Zamawiający dopuści cewnik do podawania tlenu przez nos o długości 200cm, spełniający pozostałe wymagania SIWZ ?</w:t>
      </w:r>
    </w:p>
    <w:p w:rsidR="00AB29A1" w:rsidRPr="005B3C1C" w:rsidRDefault="00AB29A1" w:rsidP="00AB29A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podtrzymuje zapisy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AB29A1" w:rsidRPr="00C73C5D" w:rsidRDefault="00AB29A1" w:rsidP="00AB29A1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AB29A1" w:rsidRDefault="00CB0AEF" w:rsidP="00AB29A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2</w:t>
      </w:r>
    </w:p>
    <w:p w:rsidR="0054035C" w:rsidRPr="0054035C" w:rsidRDefault="00115A7C" w:rsidP="0054035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="0054035C" w:rsidRPr="0054035C">
        <w:rPr>
          <w:rFonts w:ascii="Tahoma" w:eastAsia="Times New Roman" w:hAnsi="Tahoma" w:cs="Tahoma"/>
          <w:b/>
          <w:sz w:val="20"/>
          <w:szCs w:val="20"/>
          <w:lang w:eastAsia="pl-PL"/>
        </w:rPr>
        <w:t>Pakiet nr 4 pozycja 3</w:t>
      </w:r>
    </w:p>
    <w:p w:rsidR="0054035C" w:rsidRPr="0054035C" w:rsidRDefault="0054035C" w:rsidP="00AB29A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4035C">
        <w:rPr>
          <w:rFonts w:ascii="Tahoma" w:eastAsia="Times New Roman" w:hAnsi="Tahoma" w:cs="Tahoma"/>
          <w:sz w:val="20"/>
          <w:szCs w:val="20"/>
          <w:lang w:eastAsia="pl-PL"/>
        </w:rPr>
        <w:t>Czy Zamawiający dopuści cewniki Nelatona dostępne w rozmiarach CH 6 – CH 24 (co 2), spełniające pozostałe wymagania SIWZ ?</w:t>
      </w:r>
    </w:p>
    <w:p w:rsidR="00AB29A1" w:rsidRPr="005B3C1C" w:rsidRDefault="00AB29A1" w:rsidP="00AB29A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54035C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AB29A1" w:rsidRPr="00C73C5D" w:rsidRDefault="00AB29A1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AB29A1" w:rsidRDefault="00CB0AEF" w:rsidP="00AB29A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3</w:t>
      </w:r>
    </w:p>
    <w:p w:rsidR="00115A7C" w:rsidRDefault="00115A7C" w:rsidP="00AB29A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4 pozycja 6</w:t>
      </w:r>
    </w:p>
    <w:p w:rsidR="00115A7C" w:rsidRPr="00115A7C" w:rsidRDefault="00115A7C" w:rsidP="00115A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5A7C">
        <w:rPr>
          <w:rFonts w:ascii="Tahoma" w:eastAsia="Times New Roman" w:hAnsi="Tahoma" w:cs="Tahoma"/>
          <w:sz w:val="20"/>
          <w:szCs w:val="20"/>
          <w:lang w:eastAsia="pl-PL"/>
        </w:rPr>
        <w:t>Czy Zamawiający dopuści cewniki Tieman – Foley dostępne w rozmiarach CH 12 – CH 24, spełniające pozostałe wymagania SIWZ ?</w:t>
      </w:r>
    </w:p>
    <w:p w:rsidR="00115A7C" w:rsidRPr="00115A7C" w:rsidRDefault="00115A7C" w:rsidP="00115A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5A7C">
        <w:rPr>
          <w:rFonts w:ascii="Tahoma" w:eastAsia="Times New Roman" w:hAnsi="Tahoma" w:cs="Tahoma"/>
          <w:sz w:val="20"/>
          <w:szCs w:val="20"/>
          <w:lang w:eastAsia="pl-PL"/>
        </w:rPr>
        <w:t>Pragniemy dodać, iż cewniki tego typu nie są produkowane w rozmiarach pediatrycznych.</w:t>
      </w:r>
    </w:p>
    <w:p w:rsidR="00B60A73" w:rsidRDefault="00B60A73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AB29A1">
        <w:rPr>
          <w:rFonts w:ascii="Tahoma" w:eastAsia="Times New Roman" w:hAnsi="Tahoma" w:cs="Tahoma"/>
          <w:b/>
          <w:sz w:val="20"/>
          <w:szCs w:val="20"/>
          <w:lang w:eastAsia="pl-PL"/>
        </w:rPr>
        <w:t>podtrzymuje zapisy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677B2" w:rsidRPr="00C73C5D" w:rsidRDefault="003677B2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677B2" w:rsidRDefault="003677B2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Pytanie nr </w:t>
      </w:r>
      <w:r w:rsidR="00CB0AEF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115A7C" w:rsidRDefault="00115A7C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4 pozycja 7</w:t>
      </w:r>
    </w:p>
    <w:p w:rsidR="00115A7C" w:rsidRPr="00115A7C" w:rsidRDefault="00115A7C" w:rsidP="00B60A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5A7C">
        <w:rPr>
          <w:rFonts w:ascii="Tahoma" w:eastAsia="Times New Roman" w:hAnsi="Tahoma" w:cs="Tahoma"/>
          <w:sz w:val="20"/>
          <w:szCs w:val="20"/>
          <w:lang w:eastAsia="pl-PL"/>
        </w:rPr>
        <w:t>Czy Zamawiający dopuści cewniki Tiemana dostępne w rozmiarach CH 8 – CH 24 (co 2), spełniające pozostałe wymagania SIWZ ?</w:t>
      </w:r>
    </w:p>
    <w:p w:rsidR="003677B2" w:rsidRDefault="003677B2" w:rsidP="003677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115A7C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677B2" w:rsidRPr="00C73C5D" w:rsidRDefault="003677B2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677B2" w:rsidRDefault="003677B2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</w:t>
      </w:r>
      <w:r w:rsidR="00CB0AE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5</w:t>
      </w:r>
    </w:p>
    <w:p w:rsidR="00115A7C" w:rsidRDefault="00115A7C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4 pozycja 9</w:t>
      </w:r>
    </w:p>
    <w:p w:rsidR="00115A7C" w:rsidRPr="00115A7C" w:rsidRDefault="00115A7C" w:rsidP="00B60A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5A7C">
        <w:rPr>
          <w:rFonts w:ascii="Tahoma" w:eastAsia="Times New Roman" w:hAnsi="Tahoma" w:cs="Tahoma"/>
          <w:sz w:val="20"/>
          <w:szCs w:val="20"/>
          <w:lang w:eastAsia="pl-PL"/>
        </w:rPr>
        <w:t>Czy Zamawiający używając zapisu „zakończony ‘schodkowo’ w kształcie stożka” ma na myśli zakończenie drenu, umożliwiające połączenie z cewnikiem do odsysania ?</w:t>
      </w:r>
    </w:p>
    <w:p w:rsidR="003677B2" w:rsidRDefault="003677B2" w:rsidP="003677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 w:rsidR="00115A7C">
        <w:rPr>
          <w:rFonts w:ascii="Tahoma" w:eastAsia="Times New Roman" w:hAnsi="Tahoma" w:cs="Tahoma"/>
          <w:b/>
          <w:sz w:val="20"/>
          <w:szCs w:val="20"/>
          <w:lang w:eastAsia="pl-PL"/>
        </w:rPr>
        <w:t>TAK.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677B2" w:rsidRDefault="003B2AE7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6</w:t>
      </w:r>
    </w:p>
    <w:p w:rsidR="00115A7C" w:rsidRDefault="00115A7C" w:rsidP="00B60A7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5 pozycja 3</w:t>
      </w:r>
    </w:p>
    <w:p w:rsidR="00D129EA" w:rsidRPr="00D129EA" w:rsidRDefault="00D129EA" w:rsidP="00D129E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Czy Zamawiający dopuści trójdrożne cewniki Foleya dostępne w rozmiarach CH 16 – CH 26 (co 2), spełniające pozostałe wymagania SIWZ ?</w:t>
      </w:r>
    </w:p>
    <w:p w:rsidR="00115A7C" w:rsidRPr="00D129EA" w:rsidRDefault="00D129EA" w:rsidP="00B60A7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Pragniemy dodać, iż cewniki tego typu nie są produkowane w rozmiarach pediatrycznych.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 w:rsidR="00D129EA">
        <w:rPr>
          <w:rFonts w:ascii="Tahoma" w:eastAsia="Times New Roman" w:hAnsi="Tahoma" w:cs="Tahoma"/>
          <w:b/>
          <w:sz w:val="20"/>
          <w:szCs w:val="20"/>
          <w:lang w:eastAsia="pl-PL"/>
        </w:rPr>
        <w:t>Zamawiajacy dopuszcza.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7</w:t>
      </w:r>
    </w:p>
    <w:p w:rsidR="00D129EA" w:rsidRDefault="00D129EA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5 pozycja 4</w:t>
      </w:r>
    </w:p>
    <w:p w:rsidR="00D129EA" w:rsidRPr="00D129EA" w:rsidRDefault="00D129EA" w:rsidP="00D129E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Czy Zamawiający dopuści cewnik Pezzera z trzema otworami o średnicy większej niż 5mm, spełniające pozostałe wymagania SIWZ ? W przypadku negatywnej odpowiedzi prosimy o wyłączenie tej pozycji do osobnego pakietu.</w:t>
      </w:r>
    </w:p>
    <w:p w:rsidR="00D129EA" w:rsidRPr="00D129EA" w:rsidRDefault="00D129EA" w:rsidP="003B2A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Pragniemy dodać, iż opis wskazuje na jednego producenta Coloplast dawniej Porges, którego jedynym dystrybutorem na polskim rynku jest tylko firma Skamex.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 w:rsidR="00D129EA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8</w:t>
      </w:r>
    </w:p>
    <w:p w:rsidR="00D129EA" w:rsidRDefault="00D129EA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1</w:t>
      </w:r>
    </w:p>
    <w:p w:rsidR="00D129EA" w:rsidRPr="00D129EA" w:rsidRDefault="00D129EA" w:rsidP="00D129E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Czy Zamawiający dopuści silikonowe dreny T-Kehra, dostępne w rozmiarach CH 8 – CH 24 (co 2) o długości ramion 45 x 9 x 9 cm, spełniające pozostałe wymagania SIWZ ? W przypadku negatywnej odpowiedzi prosimy o wyłączenie tej pozycji do osobnego pakietu.</w:t>
      </w:r>
    </w:p>
    <w:p w:rsidR="00D129EA" w:rsidRPr="00D129EA" w:rsidRDefault="00D129EA" w:rsidP="003B2AE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Pragniemy dodać, iż opis wskazuje na jednego producenta Convatec dawniej Unomedical, którego jedynym dystrybutorem na polskim rynku jest tylko firma Skamex.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9</w:t>
      </w:r>
    </w:p>
    <w:p w:rsidR="00D129EA" w:rsidRDefault="00D129EA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1</w:t>
      </w:r>
    </w:p>
    <w:p w:rsidR="00D129EA" w:rsidRPr="00D129EA" w:rsidRDefault="00D129EA" w:rsidP="00D129EA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Czy Zamawiający dopuści do zaoferowania w tej pozycji dren Kehra od 8 do 24, lateksowy, pokryty silikonem, 380x160mm, pakowany podwójnie, sterylny? 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3B2AE7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 w:rsidRPr="003B2AE7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Pytanie nr 10</w:t>
      </w:r>
    </w:p>
    <w:p w:rsidR="00D129EA" w:rsidRDefault="00D129EA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Dotyczy: Pakiet nr 6 pozycja 2</w:t>
      </w:r>
    </w:p>
    <w:p w:rsidR="00D129EA" w:rsidRPr="00D129EA" w:rsidRDefault="00D129EA" w:rsidP="00D129E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sz w:val="20"/>
          <w:szCs w:val="20"/>
          <w:lang w:eastAsia="pl-PL"/>
        </w:rPr>
        <w:t>Czy Zamawiający dopuści silikonowe dreny do jamy otrzewnej o długości 50cm, dostępne w rozmiarach CH 18, CH 20, CH 21, CH 24, CH 27, CH 30, CH 33, CH 36 i CH 39, spełniające pozostałe wymagania SIWZ ?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3B2AE7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B2AE7">
        <w:rPr>
          <w:rFonts w:ascii="Tahoma" w:eastAsia="Times New Roman" w:hAnsi="Tahoma" w:cs="Tahoma"/>
          <w:b/>
          <w:sz w:val="20"/>
          <w:szCs w:val="20"/>
          <w:lang w:eastAsia="pl-PL"/>
        </w:rPr>
        <w:t>Pytanie nr 11</w:t>
      </w:r>
    </w:p>
    <w:p w:rsidR="00CF7752" w:rsidRDefault="00CF7752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2</w:t>
      </w:r>
    </w:p>
    <w:p w:rsidR="00CF7752" w:rsidRPr="00CF7752" w:rsidRDefault="00CF7752" w:rsidP="00CF77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7752">
        <w:rPr>
          <w:rFonts w:ascii="Tahoma" w:hAnsi="Tahoma" w:cs="Tahoma"/>
          <w:sz w:val="20"/>
          <w:szCs w:val="20"/>
        </w:rPr>
        <w:t>Prosimy o dopuszczenie zaoferowania drenu do jamy otrzewnej w rozm.</w:t>
      </w:r>
      <w:r w:rsidR="00B51FB2">
        <w:rPr>
          <w:rFonts w:ascii="Tahoma" w:hAnsi="Tahoma" w:cs="Tahoma"/>
          <w:sz w:val="20"/>
          <w:szCs w:val="20"/>
        </w:rPr>
        <w:t xml:space="preserve"> </w:t>
      </w:r>
      <w:r w:rsidRPr="00CF7752">
        <w:rPr>
          <w:rFonts w:ascii="Tahoma" w:hAnsi="Tahoma" w:cs="Tahoma"/>
          <w:sz w:val="20"/>
          <w:szCs w:val="20"/>
        </w:rPr>
        <w:t>od nr 28 do 39, tak jak obecnie stosowane, producenta firmy Teleflex Medical (dawniej Rusch).</w:t>
      </w:r>
    </w:p>
    <w:p w:rsidR="00CF7752" w:rsidRDefault="00CF7752" w:rsidP="00CF775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B51FB2" w:rsidRDefault="00B51FB2" w:rsidP="00CF775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51FB2" w:rsidRDefault="00B51FB2" w:rsidP="00B51FB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12</w:t>
      </w:r>
    </w:p>
    <w:p w:rsidR="00B51FB2" w:rsidRDefault="00B51FB2" w:rsidP="00B51FB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4</w:t>
      </w:r>
    </w:p>
    <w:p w:rsidR="00B51FB2" w:rsidRP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1FB2">
        <w:rPr>
          <w:rFonts w:ascii="Tahoma" w:eastAsia="Times New Roman" w:hAnsi="Tahoma" w:cs="Tahoma"/>
          <w:sz w:val="20"/>
          <w:szCs w:val="20"/>
          <w:lang w:eastAsia="pl-PL"/>
        </w:rPr>
        <w:t>Czy Zamawiający dopuści zgłębnik żołądkowy z konektorem bez wkładki redukcyjnej, z dołączoną (pakowaną osobno) zatyczką, spełniający pozostałe wymagania SIWZ ?</w:t>
      </w:r>
    </w:p>
    <w:p w:rsid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CF7752" w:rsidRDefault="00CF7752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F7752" w:rsidRDefault="00B51FB2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13</w:t>
      </w:r>
    </w:p>
    <w:p w:rsidR="00B51FB2" w:rsidRDefault="00B51FB2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5</w:t>
      </w:r>
    </w:p>
    <w:p w:rsid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1FB2">
        <w:rPr>
          <w:rFonts w:ascii="Tahoma" w:eastAsia="Times New Roman" w:hAnsi="Tahoma" w:cs="Tahoma"/>
          <w:sz w:val="20"/>
          <w:szCs w:val="20"/>
          <w:lang w:eastAsia="pl-PL"/>
        </w:rPr>
        <w:t>Czy Zamawiający dopuści zgłębniki żołądkowe dostępne w rozmiarach CH 6 – CH 24 (co 2), spełniające pozostałe wymagania SIWZ ?</w:t>
      </w:r>
    </w:p>
    <w:p w:rsid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B51FB2" w:rsidRP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51FB2" w:rsidRDefault="00B51FB2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Pytanie nr 14</w:t>
      </w:r>
    </w:p>
    <w:p w:rsidR="00D129EA" w:rsidRDefault="00D129EA" w:rsidP="003B2AE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Dotyczy: Pakiet nr 6 pozycja 6</w:t>
      </w:r>
    </w:p>
    <w:p w:rsidR="00D129EA" w:rsidRPr="00CF7752" w:rsidRDefault="00D129EA" w:rsidP="00CF7752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29E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Czy Zamawiający dopuści do zaoferowania w tej pozycji dren redona od nr 10 do nr 18, perforacja prosta z otworami na końcu dystalnym jednakowej średnicy? 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Pytanie nr 15</w:t>
      </w:r>
    </w:p>
    <w:p w:rsidR="00CF7752" w:rsidRDefault="00CF775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Dotyczy: Pakiet nr 6 pozycja 6</w:t>
      </w:r>
    </w:p>
    <w:p w:rsidR="00CF7752" w:rsidRPr="00CF7752" w:rsidRDefault="00CF7752" w:rsidP="00CF775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7752">
        <w:rPr>
          <w:rFonts w:ascii="Tahoma" w:eastAsia="Times New Roman" w:hAnsi="Tahoma" w:cs="Tahoma"/>
          <w:sz w:val="20"/>
          <w:szCs w:val="20"/>
          <w:lang w:eastAsia="pl-PL"/>
        </w:rPr>
        <w:t>Czy Zamawiający dopuści dreny Redona z otworami o stałej wielkości, spełniające pozostałe wymagania SIWZ? W przypadku negatywnej odpowiedzi prosimy o wyłączenie tej pozycji do osobnego pakietu.</w:t>
      </w:r>
    </w:p>
    <w:p w:rsidR="00CF7752" w:rsidRPr="00CF7752" w:rsidRDefault="00CF7752" w:rsidP="00CF775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7752">
        <w:rPr>
          <w:rFonts w:ascii="Tahoma" w:eastAsia="Times New Roman" w:hAnsi="Tahoma" w:cs="Tahoma"/>
          <w:sz w:val="20"/>
          <w:szCs w:val="20"/>
          <w:lang w:eastAsia="pl-PL"/>
        </w:rPr>
        <w:t>Pragniemy dodać, iż opis wskazuje na jednego producenta Convatec dawniej Unomedical, którego jedynym dystrybutorem na polskim rynku jest tylko firma Skamex.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CF7752" w:rsidRDefault="00CF7752" w:rsidP="00CF7752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</w:p>
    <w:p w:rsidR="00CF7752" w:rsidRDefault="00B51FB2" w:rsidP="00CF7752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lastRenderedPageBreak/>
        <w:t>Pytanie nr 16</w:t>
      </w:r>
    </w:p>
    <w:p w:rsidR="00CF7752" w:rsidRDefault="00CF7752" w:rsidP="00CF7752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Dotyczy: Pakiet nr 6 pozycja 6</w:t>
      </w:r>
    </w:p>
    <w:p w:rsidR="00CF7752" w:rsidRPr="00CF7752" w:rsidRDefault="00CF7752" w:rsidP="00CF77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7752">
        <w:rPr>
          <w:rFonts w:ascii="Tahoma" w:hAnsi="Tahoma" w:cs="Tahoma"/>
          <w:sz w:val="20"/>
          <w:szCs w:val="20"/>
        </w:rPr>
        <w:t xml:space="preserve">Czy Zamawiający oczekuje aby dreny był pakowane w wewnętrznie w perforowaną folię oraz zewnętrznie w opakowanie foliowo-papierowe? </w:t>
      </w:r>
    </w:p>
    <w:p w:rsid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dopuszcza, ale nie wymaga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CF7752" w:rsidRPr="00C73C5D" w:rsidRDefault="00CF7752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Pytanie nr 17</w:t>
      </w:r>
    </w:p>
    <w:p w:rsidR="00CA6250" w:rsidRDefault="00CA6250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Dotyczy: Pakiet nr 6 pozycja 6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6250">
        <w:rPr>
          <w:rFonts w:ascii="Tahoma" w:hAnsi="Tahoma" w:cs="Tahoma"/>
          <w:sz w:val="20"/>
          <w:szCs w:val="20"/>
        </w:rPr>
        <w:t>Prosimy o doprecyzowanie czy zaoferowane cewniki mają posiadać nitkę Rtg na całej długości?</w:t>
      </w:r>
    </w:p>
    <w:p w:rsid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CA6250" w:rsidRDefault="00CA6250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</w:p>
    <w:p w:rsidR="00CA6250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Pytanie nr 18</w:t>
      </w:r>
    </w:p>
    <w:p w:rsidR="00CF7752" w:rsidRDefault="00CF775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pl-PL"/>
        </w:rPr>
        <w:t>Dotyczy: Pakiet nr 6 pozycja 10</w:t>
      </w:r>
    </w:p>
    <w:p w:rsidR="00CF7752" w:rsidRPr="00CF7752" w:rsidRDefault="00CF7752" w:rsidP="00CF775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7752">
        <w:rPr>
          <w:rFonts w:ascii="Tahoma" w:eastAsia="Times New Roman" w:hAnsi="Tahoma" w:cs="Tahoma"/>
          <w:sz w:val="20"/>
          <w:szCs w:val="20"/>
          <w:lang w:eastAsia="pl-PL"/>
        </w:rPr>
        <w:t>Czy Zamawiający dopuści łącznik do drenów typ Y 8-8-8 mm, jałowy ?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CF7752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Pytanie nr 19</w:t>
      </w:r>
    </w:p>
    <w:p w:rsidR="00CA6250" w:rsidRDefault="00CA6250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Dotyczy: Pakiet nr 7 pozycja 3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6250">
        <w:rPr>
          <w:rFonts w:ascii="Tahoma" w:eastAsia="Times New Roman" w:hAnsi="Tahoma" w:cs="Tahoma"/>
          <w:sz w:val="20"/>
          <w:szCs w:val="20"/>
          <w:lang w:eastAsia="pl-PL"/>
        </w:rPr>
        <w:t>Czy Zamawiający dopuści mikrobiologicznie czysty łącznik tlenowy DISS, spełniający pozostałe wymagania SIWZ? W przypadku negatywnej odpowiedzi prosimy o wyłączenie tej pozycji do osobnego pakietu.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6250">
        <w:rPr>
          <w:rFonts w:ascii="Tahoma" w:eastAsia="Times New Roman" w:hAnsi="Tahoma" w:cs="Tahoma"/>
          <w:sz w:val="20"/>
          <w:szCs w:val="20"/>
          <w:lang w:eastAsia="pl-PL"/>
        </w:rPr>
        <w:t>Pragniemy dodać, iż opis wskazuje na produkt, którego jedynym dystrybutorem na polskim rynku jest tylko firma Skamex.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CA6250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Pytanie nr 20</w:t>
      </w:r>
    </w:p>
    <w:p w:rsidR="00CA6250" w:rsidRDefault="00CA6250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pacing w:val="4"/>
          <w:sz w:val="20"/>
          <w:szCs w:val="20"/>
          <w:lang w:eastAsia="pl-PL"/>
        </w:rPr>
        <w:t>Dotyczy: Pakiet nr 7 pozycja 6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6250">
        <w:rPr>
          <w:rFonts w:ascii="Tahoma" w:eastAsia="Times New Roman" w:hAnsi="Tahoma" w:cs="Tahoma"/>
          <w:sz w:val="20"/>
          <w:szCs w:val="20"/>
          <w:lang w:eastAsia="pl-PL"/>
        </w:rPr>
        <w:t>Czy Zamawiający dopuści dren do ssaka żeńsko-męski z końcówkami: lejek + łącznik męski z kontrolą odsysania (typu Kapkon), jak dotychczas stosowane w Państwa placówce, spełniający pozostałe wymagania SIWZ?</w:t>
      </w:r>
    </w:p>
    <w:p w:rsidR="00D3213C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21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Pr="00CA6250">
        <w:rPr>
          <w:rFonts w:ascii="Tahoma" w:eastAsia="Times New Roman" w:hAnsi="Tahoma" w:cs="Tahoma"/>
          <w:b/>
          <w:sz w:val="20"/>
          <w:szCs w:val="20"/>
          <w:lang w:eastAsia="pl-PL"/>
        </w:rPr>
        <w:t>Pakiet nr 8 pozycja 1</w:t>
      </w:r>
    </w:p>
    <w:p w:rsidR="00CA6250" w:rsidRPr="00CA6250" w:rsidRDefault="00CA6250" w:rsidP="00CA62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6250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(płaską) 400ml, bez drenu, sterylną, jak dotychczas stosowana w Państwa placówce ?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3B2AE7" w:rsidRPr="00C73C5D" w:rsidRDefault="003B2AE7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22</w:t>
      </w:r>
    </w:p>
    <w:p w:rsidR="00B51FB2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8 pozycja 2</w:t>
      </w:r>
    </w:p>
    <w:p w:rsidR="00B51FB2" w:rsidRP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1FB2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(okrągłą) 400ml, z drenem, sterylną ?</w:t>
      </w:r>
    </w:p>
    <w:p w:rsidR="003B2AE7" w:rsidRDefault="003B2AE7" w:rsidP="003B2AE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B51FB2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D3213C" w:rsidRPr="00C73C5D" w:rsidRDefault="00D3213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3B2AE7" w:rsidRDefault="00D3213C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Pytanie nr </w:t>
      </w:r>
      <w:r w:rsidR="00B51FB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23</w:t>
      </w:r>
    </w:p>
    <w:p w:rsidR="00236A85" w:rsidRDefault="00236A85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8 pozycja 2</w:t>
      </w:r>
    </w:p>
    <w:p w:rsidR="00B51FB2" w:rsidRPr="00B51FB2" w:rsidRDefault="00B51FB2" w:rsidP="00B51F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1FB2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(płaską) 250ml, z drenem, sterylną jak dotychczas stosowana w Państwa placówce ?</w:t>
      </w:r>
    </w:p>
    <w:p w:rsidR="00D3213C" w:rsidRDefault="00D3213C" w:rsidP="00D3213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B51FB2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D3213C" w:rsidRPr="00C73C5D" w:rsidRDefault="00D3213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D3213C" w:rsidRDefault="00B51FB2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24</w:t>
      </w:r>
    </w:p>
    <w:p w:rsidR="00236A85" w:rsidRDefault="00236A85" w:rsidP="003B2AE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8 pozycja 5</w:t>
      </w:r>
    </w:p>
    <w:p w:rsidR="00D3213C" w:rsidRPr="00236A85" w:rsidRDefault="00B51FB2" w:rsidP="00D3213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51FB2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(płaską) 200ml, bez drenu, sterylną jak dotychczas stosowana w Państwa placówce ?</w:t>
      </w:r>
    </w:p>
    <w:p w:rsidR="00D3213C" w:rsidRDefault="00D3213C" w:rsidP="00D3213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D3213C" w:rsidRPr="00C73C5D" w:rsidRDefault="00D3213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D3213C" w:rsidRDefault="00236A85" w:rsidP="00D3213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25</w:t>
      </w:r>
    </w:p>
    <w:p w:rsidR="00236A85" w:rsidRDefault="00236A85" w:rsidP="00D3213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8 pozycja 5</w:t>
      </w:r>
    </w:p>
    <w:p w:rsidR="00236A85" w:rsidRPr="00236A85" w:rsidRDefault="00236A85" w:rsidP="00236A8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6A85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(płaską) 250ml, bez drenu, sterylną ?</w:t>
      </w:r>
    </w:p>
    <w:p w:rsidR="00236A85" w:rsidRDefault="00236A85" w:rsidP="00D3213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35540" w:rsidRP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35540">
        <w:rPr>
          <w:rFonts w:ascii="Tahoma" w:eastAsia="Times New Roman" w:hAnsi="Tahoma" w:cs="Tahoma"/>
          <w:b/>
          <w:sz w:val="20"/>
          <w:szCs w:val="20"/>
          <w:lang w:eastAsia="pl-PL"/>
        </w:rPr>
        <w:t>Odpowiedź: Zamawiający wymaga zgodnie z SIWZ.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26</w:t>
      </w:r>
    </w:p>
    <w:p w:rsidR="00236A85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8 pozycja 5</w:t>
      </w:r>
    </w:p>
    <w:p w:rsidR="00236A85" w:rsidRPr="00236A85" w:rsidRDefault="00236A85" w:rsidP="00236A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6A85">
        <w:rPr>
          <w:rFonts w:ascii="Tahoma" w:eastAsia="Times New Roman" w:hAnsi="Tahoma" w:cs="Tahoma"/>
          <w:sz w:val="20"/>
          <w:szCs w:val="20"/>
          <w:lang w:eastAsia="pl-PL"/>
        </w:rPr>
        <w:t>Czy Zamawiający dopuści butlę Redona (okrągłą) 400ml, bez drenu, sterylną 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236A85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27</w:t>
      </w:r>
    </w:p>
    <w:p w:rsidR="00236A85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9 pozycja 1-3</w:t>
      </w:r>
    </w:p>
    <w:p w:rsidR="00236A85" w:rsidRPr="00236A85" w:rsidRDefault="00236A85" w:rsidP="00236A85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36A85">
        <w:rPr>
          <w:rFonts w:ascii="Tahoma" w:hAnsi="Tahoma" w:cs="Tahoma"/>
          <w:sz w:val="20"/>
          <w:szCs w:val="20"/>
        </w:rPr>
        <w:t>Prosimy o określenie czy asortyment w w/w pozycjach ma być pakowany podwójnie w wewnętrzny worek foliowy i zewnętrzne opakowanie folia/papier, czyli w sposób umożliwiający aseptyczne użytkowanie w warunkach jałowego pola operacyjnego?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236A85">
        <w:rPr>
          <w:rFonts w:ascii="Tahoma" w:eastAsia="Times New Roman" w:hAnsi="Tahoma" w:cs="Tahoma"/>
          <w:b/>
          <w:sz w:val="20"/>
          <w:szCs w:val="20"/>
          <w:lang w:eastAsia="pl-PL"/>
        </w:rPr>
        <w:t>wymaga w zakresie pozycji 1, dopuszcza w zakresie pozycji 2 i 3.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28</w:t>
      </w:r>
    </w:p>
    <w:p w:rsidR="00236A85" w:rsidRDefault="00236A85" w:rsidP="00236A85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9 pozycja 1</w:t>
      </w:r>
    </w:p>
    <w:p w:rsidR="00236A85" w:rsidRPr="00236A85" w:rsidRDefault="00236A85" w:rsidP="00236A85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36A85">
        <w:rPr>
          <w:rFonts w:ascii="Tahoma" w:hAnsi="Tahoma" w:cs="Tahoma"/>
          <w:sz w:val="20"/>
          <w:szCs w:val="20"/>
        </w:rPr>
        <w:t>Prosimy o dopuszczenie w pozycji 1  drenu o dł. min. 3 m?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236A85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29</w:t>
      </w:r>
    </w:p>
    <w:p w:rsidR="00236A85" w:rsidRDefault="00236A85" w:rsidP="00236A85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9 pozycja 3</w:t>
      </w:r>
    </w:p>
    <w:p w:rsidR="00236A85" w:rsidRPr="00236A85" w:rsidRDefault="00236A85" w:rsidP="00236A85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36A85">
        <w:rPr>
          <w:rFonts w:ascii="Tahoma" w:hAnsi="Tahoma" w:cs="Tahoma"/>
          <w:sz w:val="20"/>
          <w:szCs w:val="20"/>
        </w:rPr>
        <w:t>Prosimy o wyjaśnienie czy koszyczek w pozycji 3 ma być w  kontrastowym kolorze w celu łatwego uwidocznienia w polu operacyjnym?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dopuszcza, </w:t>
      </w:r>
      <w:r w:rsidR="00236A85">
        <w:rPr>
          <w:rFonts w:ascii="Tahoma" w:eastAsia="Times New Roman" w:hAnsi="Tahoma" w:cs="Tahoma"/>
          <w:b/>
          <w:sz w:val="20"/>
          <w:szCs w:val="20"/>
          <w:lang w:eastAsia="pl-PL"/>
        </w:rPr>
        <w:t>ale nie wymaga.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30</w:t>
      </w:r>
    </w:p>
    <w:p w:rsidR="00236A85" w:rsidRDefault="00236A85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10 pozycja 1-2</w:t>
      </w:r>
    </w:p>
    <w:p w:rsidR="00236A85" w:rsidRPr="00236A85" w:rsidRDefault="00236A85" w:rsidP="00236A85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36A85">
        <w:rPr>
          <w:rFonts w:ascii="Tahoma" w:hAnsi="Tahoma" w:cs="Tahoma"/>
          <w:sz w:val="20"/>
          <w:szCs w:val="20"/>
        </w:rPr>
        <w:t>Czy Zamawiający oczekuje aby końcówki były pakowane w wewnętrznie w perforowaną folię dla lepszej ewakuacji tlenku etylenu używanego do sterylizacji oraz zewnętrznie w opakowanie foliowo-papierowe umożliwiające aseptyczne użytkowanie w warunkach jałowego pola operacyjnego?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B150C6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35540" w:rsidRPr="00C73C5D" w:rsidRDefault="00835540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835540" w:rsidRDefault="00B150C6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31</w:t>
      </w:r>
    </w:p>
    <w:p w:rsidR="00B150C6" w:rsidRDefault="00B150C6" w:rsidP="00835540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10 pozycja 1</w:t>
      </w:r>
    </w:p>
    <w:p w:rsidR="00B150C6" w:rsidRPr="00B150C6" w:rsidRDefault="00B150C6" w:rsidP="00B150C6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B150C6">
        <w:rPr>
          <w:rFonts w:ascii="Tahoma" w:hAnsi="Tahoma" w:cs="Tahoma"/>
          <w:sz w:val="20"/>
          <w:szCs w:val="20"/>
        </w:rPr>
        <w:t>Prosimy o doprecyzowanie czy Zamawiający oczkuje  aby cała nasadka OP-Flex Pool X-Ray była cała widoczna w RTG?</w:t>
      </w:r>
    </w:p>
    <w:p w:rsidR="00835540" w:rsidRDefault="00835540" w:rsidP="0083554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="00B150C6">
        <w:rPr>
          <w:rFonts w:ascii="Tahoma" w:eastAsia="Times New Roman" w:hAnsi="Tahoma" w:cs="Tahoma"/>
          <w:b/>
          <w:sz w:val="20"/>
          <w:szCs w:val="20"/>
          <w:lang w:eastAsia="pl-PL"/>
        </w:rPr>
        <w:t>, ale nie wymaga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6C050C" w:rsidRPr="00C73C5D" w:rsidRDefault="006C050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6C050C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32</w:t>
      </w:r>
    </w:p>
    <w:p w:rsidR="00B150C6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1</w:t>
      </w:r>
    </w:p>
    <w:p w:rsidR="00B150C6" w:rsidRPr="00B150C6" w:rsidRDefault="00B150C6" w:rsidP="00B150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50C6">
        <w:rPr>
          <w:rFonts w:ascii="Tahoma" w:eastAsia="Times New Roman" w:hAnsi="Tahoma" w:cs="Tahoma"/>
          <w:sz w:val="20"/>
          <w:szCs w:val="20"/>
          <w:lang w:eastAsia="pl-PL"/>
        </w:rPr>
        <w:t>Czy Zamawiający dopuści worek do moczu z drenem podłączeniowym do cewnika dł. 8,5cm (dren 5,5cm + końcówka stożkowa 3cm), bez możliwości regulacji długości, spełniający pozostałe wymagania SIWZ ? W przypadku negatywnej odpowiedzi prosimy o wydzielenie tej pozycji do osobnego pakietu.</w:t>
      </w:r>
    </w:p>
    <w:p w:rsidR="00B150C6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B150C6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6C050C" w:rsidRPr="00C73C5D" w:rsidRDefault="006C050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6C050C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33</w:t>
      </w:r>
    </w:p>
    <w:p w:rsidR="00B150C6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1</w:t>
      </w:r>
    </w:p>
    <w:p w:rsidR="00B150C6" w:rsidRDefault="00B150C6" w:rsidP="00B150C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150C6">
        <w:rPr>
          <w:rFonts w:ascii="Tahoma" w:hAnsi="Tahoma" w:cs="Tahoma"/>
          <w:bCs/>
          <w:sz w:val="20"/>
          <w:szCs w:val="20"/>
        </w:rPr>
        <w:t>Prosimy o odpuszczenie worka o pojemności 750 ml jak dotychczas stosowane?</w:t>
      </w:r>
    </w:p>
    <w:p w:rsidR="00B150C6" w:rsidRDefault="00B150C6" w:rsidP="00B150C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B150C6" w:rsidRDefault="00B150C6" w:rsidP="00B150C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150C6" w:rsidRDefault="00B150C6" w:rsidP="00B150C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34</w:t>
      </w:r>
    </w:p>
    <w:p w:rsidR="00B150C6" w:rsidRDefault="00B150C6" w:rsidP="00B150C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4</w:t>
      </w:r>
    </w:p>
    <w:p w:rsidR="0087534F" w:rsidRPr="0087534F" w:rsidRDefault="0087534F" w:rsidP="008753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Czy Zamawiający oczekuje, aby worki posiadały podwójny zgrzew w całym obwodzie worka?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dopuszcza, ale nie wymaga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B150C6" w:rsidRDefault="00B150C6" w:rsidP="00B150C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35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4</w:t>
      </w:r>
    </w:p>
    <w:p w:rsidR="0087534F" w:rsidRDefault="0087534F" w:rsidP="00B150C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7534F" w:rsidRPr="0087534F" w:rsidRDefault="0087534F" w:rsidP="008753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Prosimy o dopuszczenie worka do moczu z drenem o długości min. 90 cm?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B150C6" w:rsidRDefault="00B150C6" w:rsidP="0087534F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36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4</w:t>
      </w:r>
    </w:p>
    <w:p w:rsidR="0087534F" w:rsidRDefault="0087534F" w:rsidP="008753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Prosimy o doprecyzowanie czy Zamawiający oczekuje płaskiego portu do pobierania próbek dającego gwarancję pewnej dezynfekcji?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dopuszcza, ale nie wymaga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B150C6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37</w:t>
      </w:r>
    </w:p>
    <w:p w:rsidR="00B150C6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5</w:t>
      </w:r>
    </w:p>
    <w:p w:rsidR="0087534F" w:rsidRPr="0087534F" w:rsidRDefault="0087534F" w:rsidP="0087534F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7534F">
        <w:rPr>
          <w:rFonts w:ascii="Tahoma" w:hAnsi="Tahoma" w:cs="Tahoma"/>
          <w:bCs/>
          <w:sz w:val="20"/>
          <w:szCs w:val="20"/>
        </w:rPr>
        <w:t xml:space="preserve">Prosimy o odpuszczenie zestawu do lewatywy z drenem o dł. min. 110 cm z  kanką plastyczną z jednym centralnym otworem? 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38</w:t>
      </w:r>
    </w:p>
    <w:p w:rsidR="0087534F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5</w:t>
      </w:r>
    </w:p>
    <w:p w:rsidR="00B150C6" w:rsidRPr="00B150C6" w:rsidRDefault="00B150C6" w:rsidP="00B150C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50C6">
        <w:rPr>
          <w:rFonts w:ascii="Tahoma" w:eastAsia="Times New Roman" w:hAnsi="Tahoma" w:cs="Tahoma"/>
          <w:sz w:val="20"/>
          <w:szCs w:val="20"/>
          <w:lang w:eastAsia="pl-PL"/>
        </w:rPr>
        <w:t>Czy Zamawiający dopuści worek do lewatywy skalowany co 250ml, jak dotychczas stosowana w Państwa placówce, spełniający pozostałe wymagania SIWZ 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B150C6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5C32F8" w:rsidRDefault="005C32F8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C050C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39</w:t>
      </w:r>
    </w:p>
    <w:p w:rsidR="00B150C6" w:rsidRDefault="00B150C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6</w:t>
      </w:r>
    </w:p>
    <w:p w:rsidR="0087534F" w:rsidRPr="0087534F" w:rsidRDefault="0087534F" w:rsidP="008753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Prosimy o wyjaśnienie czy zestaw do godzinowej zbiórki moczu ma posiadać dren o długości min 150 cm?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7534F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40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6</w:t>
      </w:r>
    </w:p>
    <w:p w:rsidR="0087534F" w:rsidRPr="0087534F" w:rsidRDefault="0087534F" w:rsidP="0087534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Prosimy o sprecyzowanie czy komora pomiarowa w zaoferowanym systemie do godzinowej zbiórki moczu ma posiadać podziałkę z dokładnością od 1ml co 1ml do  40-50ml, co pozwala na dokładne monitorowanie diurezy?</w:t>
      </w:r>
    </w:p>
    <w:p w:rsidR="0087534F" w:rsidRDefault="0087534F" w:rsidP="0087534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41</w:t>
      </w:r>
    </w:p>
    <w:p w:rsidR="0087534F" w:rsidRDefault="0087534F" w:rsidP="0087534F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12 pozycja 6</w:t>
      </w:r>
    </w:p>
    <w:p w:rsidR="00B150C6" w:rsidRPr="0087534F" w:rsidRDefault="0087534F" w:rsidP="0087534F">
      <w:p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7534F">
        <w:rPr>
          <w:rFonts w:ascii="Tahoma" w:hAnsi="Tahoma" w:cs="Tahoma"/>
          <w:sz w:val="20"/>
          <w:szCs w:val="20"/>
        </w:rPr>
        <w:t>Prosimy o wyjaśnienie czy worek do godzinowej zbiorki moczu, ma zabezpieczać przed cofaniem się moczu z drenu do cewnika foley 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 w:rsidR="0087534F">
        <w:rPr>
          <w:rFonts w:ascii="Tahoma" w:eastAsia="Times New Roman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6C050C" w:rsidRPr="00C73C5D" w:rsidRDefault="006C050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6C050C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42</w:t>
      </w:r>
    </w:p>
    <w:p w:rsidR="0087534F" w:rsidRDefault="0087534F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</w:t>
      </w:r>
      <w:r w:rsidR="00E97B4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1</w:t>
      </w:r>
    </w:p>
    <w:p w:rsidR="0087534F" w:rsidRPr="00722134" w:rsidRDefault="00722134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221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Zamawiający </w:t>
      </w:r>
      <w:r w:rsidR="00E97B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dopuści rurkę intubacyjną z nietransparentnym</w:t>
      </w:r>
      <w:r w:rsidR="007043B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łącznikiem 15 mm, spełniającym pozostałe wymagania SIWZ?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E97B46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43</w:t>
      </w:r>
    </w:p>
    <w:p w:rsid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2</w:t>
      </w:r>
    </w:p>
    <w:p w:rsidR="00E97B46" w:rsidRPr="00722134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221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Zamawiający w pakiecie 13 poz. 2 dopuści rurki intubacyjne bez mankietu od nr 2 do 4,5, pakowane w opakowanie jednostkowe, z otworem Murphyego, utrzymującą anatomiczny kształt rurki, końcówka rurki w kolorze przezroczystym, znakowanie rurki w postaci czarnego obwodu po obu stronach rurki, oznaczenia rurki sa zgodne z normami ISO, sterylne?</w:t>
      </w:r>
    </w:p>
    <w:p w:rsidR="00E97B46" w:rsidRDefault="00E97B46" w:rsidP="00E97B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97B46" w:rsidRDefault="00E97B46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C050C" w:rsidRDefault="007043B1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44</w:t>
      </w:r>
    </w:p>
    <w:p w:rsidR="00722134" w:rsidRDefault="00722134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2</w:t>
      </w:r>
    </w:p>
    <w:p w:rsidR="00722134" w:rsidRPr="00722134" w:rsidRDefault="00722134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 pakiecie 13 poz. 2 ma na myśli rurki intubacyjne bez DEHP?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Odpowiedź: </w:t>
      </w:r>
      <w:r w:rsidR="00722134">
        <w:rPr>
          <w:rFonts w:ascii="Tahoma" w:eastAsia="Times New Roman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7043B1" w:rsidRDefault="007043B1" w:rsidP="007043B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7043B1" w:rsidRDefault="007043B1" w:rsidP="007043B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45</w:t>
      </w:r>
    </w:p>
    <w:p w:rsidR="007043B1" w:rsidRDefault="007043B1" w:rsidP="007043B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2</w:t>
      </w:r>
    </w:p>
    <w:p w:rsidR="007043B1" w:rsidRPr="007043B1" w:rsidRDefault="007043B1" w:rsidP="007043B1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dopuści rurkę intubacyjną z wyraźnym znacznikiem głębokości na końcu rurki w postaci niepełnego półpierścienia, spełniającą pozostałe wymagania?</w:t>
      </w:r>
    </w:p>
    <w:p w:rsidR="007043B1" w:rsidRDefault="007043B1" w:rsidP="007043B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6C050C" w:rsidRPr="00C73C5D" w:rsidRDefault="006C050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6C050C" w:rsidRDefault="007043B1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46</w:t>
      </w:r>
    </w:p>
    <w:p w:rsidR="00722134" w:rsidRDefault="00722134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3</w:t>
      </w:r>
    </w:p>
    <w:p w:rsidR="00722134" w:rsidRPr="00722134" w:rsidRDefault="00722134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 pakiecie 13 poz. 3 dopuści rurkę intubacyjną nosową w rozmiarze 6-8?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722134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7043B1" w:rsidRDefault="007043B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4A0701" w:rsidRDefault="007043B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47</w:t>
      </w:r>
    </w:p>
    <w:p w:rsidR="004A0701" w:rsidRDefault="004A070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3</w:t>
      </w:r>
    </w:p>
    <w:p w:rsidR="004A0701" w:rsidRPr="004A0701" w:rsidRDefault="004A070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A070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rurka ma posiadać mankiet uszczelniający?</w:t>
      </w:r>
    </w:p>
    <w:p w:rsidR="006C050C" w:rsidRPr="004A0701" w:rsidRDefault="004A0701" w:rsidP="004A070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>Odpowiedź: Tak.</w:t>
      </w:r>
    </w:p>
    <w:p w:rsidR="004A0701" w:rsidRDefault="004A0701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4A0701" w:rsidRDefault="007043B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48</w:t>
      </w:r>
    </w:p>
    <w:p w:rsidR="004A0701" w:rsidRDefault="004A070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3</w:t>
      </w:r>
    </w:p>
    <w:p w:rsidR="004A0701" w:rsidRPr="004A0701" w:rsidRDefault="004A0701" w:rsidP="004A0701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 pakiecie 13 poz. 3 ma namyśli rurki intubacyjne nosowe z mankietem w kształcie stożka, w swej górnej części o średnicy większej niż średnica tchawicy, zwężający się stopniowo ku dołowi (stożek), posiadający dzięki swej konstrukcji strefę całkowitego</w:t>
      </w:r>
      <w:r w:rsidR="00E97B4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uszczelnienia tchawicy?</w:t>
      </w:r>
    </w:p>
    <w:p w:rsidR="00E97B46" w:rsidRPr="004A0701" w:rsidRDefault="00E97B46" w:rsidP="00E97B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wymaga zgodnie z SIWZ</w:t>
      </w: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4A0701" w:rsidRDefault="004A0701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E97B46" w:rsidRDefault="007043B1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49</w:t>
      </w:r>
    </w:p>
    <w:p w:rsid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5</w:t>
      </w:r>
    </w:p>
    <w:p w:rsidR="00E97B46" w:rsidRP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Prosimy Zamawiającego o wyłączenie pozycji 5 do odrębnego pakietu.</w:t>
      </w:r>
    </w:p>
    <w:p w:rsidR="00E97B46" w:rsidRPr="004A0701" w:rsidRDefault="00E97B46" w:rsidP="00E97B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podtrzymuje zapisy SIWZ</w:t>
      </w: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E97B46" w:rsidRDefault="00E97B46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E97B46" w:rsidRDefault="007043B1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50</w:t>
      </w:r>
    </w:p>
    <w:p w:rsid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13 pozycja 5</w:t>
      </w:r>
    </w:p>
    <w:p w:rsidR="00E97B46" w:rsidRPr="00E97B46" w:rsidRDefault="00E97B46" w:rsidP="00E97B46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 pakiecie 13 poz. 5 dopuści kaniulę wewnętrzną jednorazową. Pozostałe parametry bez zmian.</w:t>
      </w:r>
    </w:p>
    <w:p w:rsidR="00E97B46" w:rsidRPr="004A0701" w:rsidRDefault="00E97B46" w:rsidP="00E97B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dopuszcza</w:t>
      </w:r>
      <w:r w:rsidRPr="004A0701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E97B46" w:rsidRPr="00C73C5D" w:rsidRDefault="00E97B46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6C050C" w:rsidRDefault="008873EC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51</w:t>
      </w:r>
    </w:p>
    <w:p w:rsidR="008873EC" w:rsidRDefault="008873EC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14 pozycja 1</w:t>
      </w:r>
    </w:p>
    <w:p w:rsidR="008873EC" w:rsidRPr="008873EC" w:rsidRDefault="008873EC" w:rsidP="006C050C">
      <w:pPr>
        <w:spacing w:after="0" w:line="240" w:lineRule="auto"/>
        <w:ind w:right="-1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 pakiecie 14 po 1 dopuści kaniulę wewnętrzną do rurek tracheostomijnych, kompatybilna z rurką Shiley Flexible: pakowana pojedynczo, strylne , w opakowaniu zbiorczym po 10 sztuk. Mocowana do rurek Shiley na zatrzask, jednorazowego użytku, półtransparentna, bez DEHP. Rozmiar 4,5,6,7,8,9,10?</w:t>
      </w:r>
    </w:p>
    <w:p w:rsidR="006C050C" w:rsidRDefault="006C050C" w:rsidP="006C050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C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8873EC">
        <w:rPr>
          <w:rFonts w:ascii="Tahoma" w:eastAsia="Times New Roman" w:hAnsi="Tahoma" w:cs="Tahoma"/>
          <w:b/>
          <w:sz w:val="20"/>
          <w:szCs w:val="20"/>
          <w:lang w:eastAsia="pl-PL"/>
        </w:rPr>
        <w:t>dopuszcza kaniulę w rozmiarze 7 i 9. Pozostałe parametry i rozmiary zgodnie z SIWZ.</w:t>
      </w:r>
    </w:p>
    <w:p w:rsidR="00DD3439" w:rsidRPr="00C73C5D" w:rsidRDefault="00DD3439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DD3439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52</w:t>
      </w:r>
    </w:p>
    <w:p w:rsidR="008873EC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16</w:t>
      </w:r>
    </w:p>
    <w:p w:rsidR="008873EC" w:rsidRPr="008873EC" w:rsidRDefault="008873EC" w:rsidP="008873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873EC">
        <w:rPr>
          <w:rFonts w:ascii="Tahoma" w:hAnsi="Tahoma" w:cs="Tahoma"/>
          <w:sz w:val="20"/>
          <w:szCs w:val="20"/>
        </w:rPr>
        <w:t>Prosimy Zamawiającego o dopuszczenie kaniul z korkiem z wewnętrznym elementem powyżej krawędzi koreczka co zapewnia intuicyjną i aseptyczną aplikację. Nadmieniamy, że oferowane przez nas koreczki firmy Becton Dickinson posiadają wyraźnie zaznaczony obszar uchwytu oraz wyraźnie wskazujący kierunek zakładania.</w:t>
      </w:r>
    </w:p>
    <w:p w:rsidR="00DD3439" w:rsidRDefault="00DD3439" w:rsidP="00DD343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8873EC">
        <w:rPr>
          <w:rFonts w:ascii="Tahoma" w:eastAsia="Times New Roman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DD3439" w:rsidRPr="00C73C5D" w:rsidRDefault="00DD3439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DD3439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53</w:t>
      </w:r>
    </w:p>
    <w:p w:rsidR="008873EC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16</w:t>
      </w:r>
    </w:p>
    <w:p w:rsidR="008873EC" w:rsidRPr="008873EC" w:rsidRDefault="008873EC" w:rsidP="008873EC">
      <w:pPr>
        <w:pStyle w:val="Default"/>
        <w:jc w:val="both"/>
        <w:rPr>
          <w:color w:val="auto"/>
          <w:sz w:val="20"/>
          <w:szCs w:val="20"/>
        </w:rPr>
      </w:pPr>
      <w:r w:rsidRPr="008873EC">
        <w:rPr>
          <w:color w:val="auto"/>
          <w:sz w:val="20"/>
          <w:szCs w:val="20"/>
        </w:rPr>
        <w:t xml:space="preserve">Czy  związku z tym, że zgodnie z normą  PN-EN  ISO 10555 -5 „Jałowe cewniki wewnątrznaczyniowe do jednorazowego użytku. Część 5 cewniki obwodowe wprowadzane na igle” kaniula ma być wyposażona w zatyczkę odpowietrzającą definiowaną w normie jako „Umocowana na stałe lub zdejmowana zatyczka pozwalająca na wypuszczenie powietrza przy równoczesnym ograniczeniu lub jeszcze lepiej niedopuszczeniu do wypływu krwi”., która może występować w postaci zastawki antyzwrotnej  albo filtra hydrofobowego. Prosimy Zamawiającego o dopuszczenie wkłuć dożylnych </w:t>
      </w:r>
      <w:r w:rsidRPr="008873EC">
        <w:rPr>
          <w:color w:val="auto"/>
          <w:sz w:val="20"/>
          <w:szCs w:val="20"/>
        </w:rPr>
        <w:lastRenderedPageBreak/>
        <w:t>Becton Dickinson z zastawką antyzwrotną , która spełnia oprócz funkcji, którą pełni filtr hydrofobowy  tj. wypuszczenie powietrza przy równoczesnym ograniczeniu lub jeszcze lepiej niedopuszczeniu do wypływu krwi, dodatkowo pozwala na potwierdzenie momentu wkłucia u pacjenta z niskim ciśnieniem krwi żylnej  (pacjent na SORZ-e, w karetce, we wstrząsie  hipowolemicznym, z naczyniami zmienionymi miażdżycowo).</w:t>
      </w:r>
    </w:p>
    <w:p w:rsidR="00DD3439" w:rsidRDefault="00DD3439" w:rsidP="00DD343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8873EC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6C050C" w:rsidRPr="00C73C5D" w:rsidRDefault="006C050C" w:rsidP="00C73C5D">
      <w:pPr>
        <w:widowControl w:val="0"/>
        <w:tabs>
          <w:tab w:val="left" w:pos="2370"/>
        </w:tabs>
        <w:suppressAutoHyphens/>
        <w:spacing w:after="0" w:line="240" w:lineRule="auto"/>
        <w:jc w:val="both"/>
        <w:rPr>
          <w:rFonts w:ascii="Tahoma" w:eastAsia="Kochi Mincho" w:hAnsi="Tahoma" w:cs="Tahoma"/>
          <w:color w:val="000000"/>
          <w:spacing w:val="-4"/>
          <w:kern w:val="1"/>
          <w:sz w:val="18"/>
          <w:szCs w:val="18"/>
          <w:shd w:val="clear" w:color="auto" w:fill="FFFFFF"/>
          <w:lang w:eastAsia="pl-PL" w:bidi="pl-PL"/>
        </w:rPr>
      </w:pPr>
    </w:p>
    <w:p w:rsidR="00DD3439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54</w:t>
      </w:r>
    </w:p>
    <w:p w:rsidR="008873EC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16</w:t>
      </w:r>
    </w:p>
    <w:p w:rsidR="008873EC" w:rsidRPr="008873EC" w:rsidRDefault="008873EC" w:rsidP="008873EC">
      <w:pPr>
        <w:pStyle w:val="Default"/>
        <w:jc w:val="both"/>
        <w:rPr>
          <w:color w:val="auto"/>
          <w:sz w:val="20"/>
          <w:szCs w:val="20"/>
        </w:rPr>
      </w:pPr>
      <w:r w:rsidRPr="008873EC">
        <w:rPr>
          <w:color w:val="auto"/>
          <w:sz w:val="20"/>
          <w:szCs w:val="20"/>
        </w:rPr>
        <w:t>Prosimy o doprecyzowanie</w:t>
      </w:r>
      <w:r>
        <w:rPr>
          <w:color w:val="auto"/>
          <w:sz w:val="20"/>
          <w:szCs w:val="20"/>
        </w:rPr>
        <w:t xml:space="preserve"> czy kaniula ma posiadać samodom</w:t>
      </w:r>
      <w:r w:rsidRPr="008873EC">
        <w:rPr>
          <w:color w:val="auto"/>
          <w:sz w:val="20"/>
          <w:szCs w:val="20"/>
        </w:rPr>
        <w:t>ykający się port oraz samo domykający się korek portu górnego?</w:t>
      </w:r>
    </w:p>
    <w:p w:rsidR="00DD3439" w:rsidRDefault="00DD3439" w:rsidP="00DD343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Odpowiedź: Zamawiający </w:t>
      </w:r>
      <w:r w:rsidR="008873EC">
        <w:rPr>
          <w:rFonts w:ascii="Tahoma" w:eastAsia="Times New Roman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D3439" w:rsidRDefault="00DD3439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DD3439" w:rsidRDefault="008873EC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55</w:t>
      </w:r>
    </w:p>
    <w:p w:rsidR="008873EC" w:rsidRDefault="008873EC" w:rsidP="008873E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16</w:t>
      </w:r>
    </w:p>
    <w:p w:rsidR="008873EC" w:rsidRPr="008873EC" w:rsidRDefault="008873EC" w:rsidP="008873EC">
      <w:pPr>
        <w:pStyle w:val="Default"/>
        <w:jc w:val="both"/>
        <w:rPr>
          <w:color w:val="auto"/>
          <w:sz w:val="20"/>
          <w:szCs w:val="20"/>
        </w:rPr>
      </w:pPr>
      <w:r w:rsidRPr="008873EC">
        <w:rPr>
          <w:color w:val="auto"/>
          <w:sz w:val="20"/>
          <w:szCs w:val="20"/>
        </w:rPr>
        <w:t xml:space="preserve">Prosimy o dopuszczenie kaniuli  w rozmiarze tylko 20G na  32mm. Pragniemy nadmienić, iż  długość 32 mm i 33 wyrażona w calach wynosi tyle samo czyli 1 </w:t>
      </w:r>
      <w:r w:rsidRPr="008873EC">
        <w:rPr>
          <w:color w:val="auto"/>
          <w:sz w:val="20"/>
          <w:szCs w:val="20"/>
          <w:vertAlign w:val="superscript"/>
        </w:rPr>
        <w:t>¼</w:t>
      </w:r>
      <w:r w:rsidRPr="008873EC">
        <w:rPr>
          <w:color w:val="auto"/>
          <w:sz w:val="20"/>
          <w:szCs w:val="20"/>
        </w:rPr>
        <w:t xml:space="preserve"> cala.</w:t>
      </w:r>
    </w:p>
    <w:p w:rsidR="00DD3439" w:rsidRDefault="00DD3439" w:rsidP="00DD3439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 w:rsidR="008873EC">
        <w:rPr>
          <w:rFonts w:ascii="Tahoma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DD3439" w:rsidRDefault="00DD3439" w:rsidP="00DD343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8873EC" w:rsidRDefault="008873EC" w:rsidP="008873E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56</w:t>
      </w:r>
    </w:p>
    <w:p w:rsidR="008873EC" w:rsidRDefault="008873EC" w:rsidP="008873E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16</w:t>
      </w:r>
    </w:p>
    <w:p w:rsidR="008873EC" w:rsidRPr="008873EC" w:rsidRDefault="008873EC" w:rsidP="008873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873EC">
        <w:rPr>
          <w:rFonts w:ascii="Tahoma" w:hAnsi="Tahoma" w:cs="Tahoma"/>
          <w:sz w:val="20"/>
          <w:szCs w:val="20"/>
        </w:rPr>
        <w:t>Prosimy o wyjaśnienie czy zaoferowane kaniule mają być pakowane w opakowanie nierozrywalne Tyvec, które zapobiega mikrorozszczelnieniu, uszkodzeniu w trakcie przechowywania, użytkowania i w efekcie gwarantuje pełną sterylność produktu tak</w:t>
      </w:r>
      <w:r w:rsidRPr="008873E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873EC">
        <w:rPr>
          <w:rFonts w:ascii="Tahoma" w:hAnsi="Tahoma" w:cs="Tahoma"/>
          <w:sz w:val="20"/>
          <w:szCs w:val="20"/>
        </w:rPr>
        <w:t>inwazyjnego i powodującego następstwa w postaci powikłań / zapalenie żył, odczyny/?</w:t>
      </w:r>
    </w:p>
    <w:p w:rsidR="000F2EA7" w:rsidRDefault="000F2EA7" w:rsidP="000F2EA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8873EC" w:rsidRDefault="008873EC" w:rsidP="008873EC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0F2EA7" w:rsidRDefault="000F2EA7" w:rsidP="000F2EA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57</w:t>
      </w:r>
    </w:p>
    <w:p w:rsidR="000F2EA7" w:rsidRDefault="000F2EA7" w:rsidP="000F2EA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</w:t>
      </w:r>
    </w:p>
    <w:p w:rsidR="000F2EA7" w:rsidRDefault="000F2EA7" w:rsidP="005C324E">
      <w:pPr>
        <w:pStyle w:val="Tekstpodstawowy"/>
        <w:rPr>
          <w:rFonts w:ascii="Tahoma" w:hAnsi="Tahoma" w:cs="Tahoma"/>
          <w:sz w:val="20"/>
        </w:rPr>
      </w:pPr>
      <w:r w:rsidRPr="000F2EA7">
        <w:rPr>
          <w:rFonts w:ascii="Tahoma" w:hAnsi="Tahoma" w:cs="Tahoma"/>
          <w:sz w:val="20"/>
        </w:rPr>
        <w:t>Czy Zamawiający dopuści filtr oddechowy o skuteczności filtracji względem wirusów i bakterii powyżej 99,999%,  spełniający pozostałe wymagania SIWZ?</w:t>
      </w:r>
    </w:p>
    <w:p w:rsidR="000F2EA7" w:rsidRDefault="000F2EA7" w:rsidP="000F2EA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0F2EA7" w:rsidRDefault="000F2EA7" w:rsidP="000F2EA7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0F2EA7" w:rsidRDefault="000F2EA7" w:rsidP="000F2EA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58</w:t>
      </w:r>
    </w:p>
    <w:p w:rsidR="000F2EA7" w:rsidRDefault="000F2EA7" w:rsidP="000F2EA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</w:t>
      </w:r>
    </w:p>
    <w:p w:rsidR="000F2EA7" w:rsidRDefault="000F2EA7" w:rsidP="000F2EA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2EA7">
        <w:rPr>
          <w:rFonts w:ascii="Tahoma" w:hAnsi="Tahoma" w:cs="Tahoma"/>
          <w:sz w:val="20"/>
          <w:szCs w:val="20"/>
        </w:rPr>
        <w:t>Czy Zamawiający dopuści filtr oddechowy o objętości oddechowej 150-1500 ml, spełniający pozostałe wymagania SIWZ?</w:t>
      </w:r>
    </w:p>
    <w:p w:rsidR="000F2EA7" w:rsidRDefault="000F2EA7" w:rsidP="000F2EA7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59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</w:t>
      </w:r>
    </w:p>
    <w:p w:rsidR="000F2EA7" w:rsidRDefault="000F2EA7" w:rsidP="006F0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0BE9">
        <w:rPr>
          <w:rFonts w:ascii="Tahoma" w:hAnsi="Tahoma" w:cs="Tahoma"/>
          <w:sz w:val="20"/>
          <w:szCs w:val="20"/>
        </w:rPr>
        <w:t>Czy Zamawiający dopuści filtr oddechowy o masie 23 g, spełniający pozostałe wymagania SIWZ?</w:t>
      </w:r>
    </w:p>
    <w:p w:rsidR="006F0BE9" w:rsidRDefault="006F0BE9" w:rsidP="006F0BE9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6F0BE9" w:rsidRDefault="006F0BE9" w:rsidP="006F0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60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</w:t>
      </w:r>
    </w:p>
    <w:p w:rsidR="006F0BE9" w:rsidRPr="006F0BE9" w:rsidRDefault="006F0BE9" w:rsidP="006F0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0BE9">
        <w:rPr>
          <w:rFonts w:ascii="Tahoma" w:hAnsi="Tahoma" w:cs="Tahoma"/>
          <w:sz w:val="20"/>
          <w:szCs w:val="20"/>
        </w:rPr>
        <w:t>Prosimy Zamawiającego o dopuszczenie filtra elektrostatycznego sterylnego, bez  wymiennika ciepła i wilgoci, o skuteczności przeciwbakteryjnej 99,9999 % , p/wirusowej 99,999 %, o objętości  oddechowej Vt  150-1000 ml,  przestrzeni  martwej 26 ml, wadze filtra 22g, z portem kapno z zakręcanym korkiem luer-lock i portem dokującym, tak jak obecnie stosowane w Państwa Placówce.</w:t>
      </w:r>
    </w:p>
    <w:p w:rsidR="006F0BE9" w:rsidRDefault="006F0BE9" w:rsidP="006F0BE9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dopuszcza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2D41C9" w:rsidRPr="002E05B9" w:rsidRDefault="002D41C9" w:rsidP="002D41C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61</w:t>
      </w:r>
    </w:p>
    <w:p w:rsidR="002D41C9" w:rsidRPr="002E05B9" w:rsidRDefault="002D41C9" w:rsidP="002D41C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</w:t>
      </w:r>
    </w:p>
    <w:p w:rsidR="002D41C9" w:rsidRPr="002E05B9" w:rsidRDefault="002D41C9" w:rsidP="002D41C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B9">
        <w:rPr>
          <w:rFonts w:ascii="Tahoma" w:hAnsi="Tahoma" w:cs="Tahoma"/>
          <w:sz w:val="20"/>
          <w:szCs w:val="20"/>
        </w:rPr>
        <w:t>Czy w celu utrzymania jak najmniejszych oporów oddechowych podczas  wentylacji pacjenta opory przepływu filtra mają być nie większe niż 1,6 cm  H2O przy przepływie 60 l/min ?</w:t>
      </w:r>
    </w:p>
    <w:p w:rsidR="002D41C9" w:rsidRPr="00135442" w:rsidRDefault="002D41C9" w:rsidP="002D41C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E05B9">
        <w:rPr>
          <w:rFonts w:ascii="Tahoma" w:hAnsi="Tahoma" w:cs="Tahoma"/>
          <w:b/>
          <w:sz w:val="20"/>
          <w:szCs w:val="20"/>
        </w:rPr>
        <w:t>Odpowiedź:</w:t>
      </w:r>
      <w:r w:rsidRPr="00135442">
        <w:rPr>
          <w:rFonts w:ascii="Tahoma" w:hAnsi="Tahoma" w:cs="Tahoma"/>
          <w:b/>
          <w:sz w:val="20"/>
          <w:szCs w:val="20"/>
        </w:rPr>
        <w:t xml:space="preserve"> </w:t>
      </w:r>
      <w:r w:rsidR="005C324E">
        <w:rPr>
          <w:rFonts w:ascii="Tahoma" w:hAnsi="Tahoma" w:cs="Tahoma"/>
          <w:b/>
          <w:sz w:val="20"/>
          <w:szCs w:val="20"/>
        </w:rPr>
        <w:t xml:space="preserve">Zamawiający </w:t>
      </w:r>
      <w:r w:rsidR="002E05B9">
        <w:rPr>
          <w:rFonts w:ascii="Tahoma" w:hAnsi="Tahoma" w:cs="Tahoma"/>
          <w:b/>
          <w:sz w:val="20"/>
          <w:szCs w:val="20"/>
        </w:rPr>
        <w:t>dopuszcza, ale nie wymaga.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135442" w:rsidRDefault="00135442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Pytanie nr 62</w:t>
      </w:r>
    </w:p>
    <w:p w:rsidR="006F0BE9" w:rsidRDefault="006F0BE9" w:rsidP="006F0BE9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2</w:t>
      </w:r>
    </w:p>
    <w:p w:rsidR="000F2EA7" w:rsidRPr="006F0BE9" w:rsidRDefault="000F2EA7" w:rsidP="006F0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F0BE9">
        <w:rPr>
          <w:rFonts w:ascii="Tahoma" w:hAnsi="Tahoma" w:cs="Tahoma"/>
          <w:sz w:val="20"/>
          <w:szCs w:val="20"/>
        </w:rPr>
        <w:t>Czy Zamawiający dopuści filtr oddechowy z wymiennikiem ciepła i wilgoci dla pacjentów o masie powyżej 20 kg, sterylny?</w:t>
      </w:r>
    </w:p>
    <w:p w:rsidR="006F0BE9" w:rsidRDefault="006F0BE9" w:rsidP="006F0BE9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>
        <w:rPr>
          <w:rFonts w:ascii="Tahoma" w:hAnsi="Tahoma" w:cs="Tahoma"/>
          <w:b/>
          <w:sz w:val="20"/>
          <w:szCs w:val="20"/>
          <w:lang w:eastAsia="pl-PL"/>
        </w:rPr>
        <w:t>wymaga zgodnie z SIWZ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0F2EA7" w:rsidRDefault="000F2EA7" w:rsidP="000F2EA7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:rsidR="00135442" w:rsidRPr="002E05B9" w:rsidRDefault="00135442" w:rsidP="00135442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63</w:t>
      </w:r>
    </w:p>
    <w:p w:rsidR="00135442" w:rsidRPr="002E05B9" w:rsidRDefault="00135442" w:rsidP="00135442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2</w:t>
      </w:r>
    </w:p>
    <w:p w:rsidR="00135442" w:rsidRPr="002E05B9" w:rsidRDefault="00135442" w:rsidP="001354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B9">
        <w:rPr>
          <w:rFonts w:ascii="Tahoma" w:hAnsi="Tahoma" w:cs="Tahoma"/>
          <w:sz w:val="20"/>
          <w:szCs w:val="20"/>
        </w:rPr>
        <w:t>Czy filtr ma posiadać złącze kolankowe, tak jak w obecnie stosowanych?</w:t>
      </w:r>
    </w:p>
    <w:p w:rsidR="00C14FA7" w:rsidRDefault="00135442" w:rsidP="001354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2E05B9">
        <w:rPr>
          <w:rFonts w:ascii="Tahoma" w:hAnsi="Tahoma" w:cs="Tahoma"/>
          <w:b/>
          <w:sz w:val="20"/>
          <w:szCs w:val="20"/>
          <w:lang w:eastAsia="pl-PL"/>
        </w:rPr>
        <w:t xml:space="preserve">Odpowiedź: Zamawiający </w:t>
      </w:r>
      <w:r w:rsidR="002E05B9">
        <w:rPr>
          <w:rFonts w:ascii="Tahoma" w:hAnsi="Tahoma" w:cs="Tahoma"/>
          <w:b/>
          <w:sz w:val="20"/>
          <w:szCs w:val="20"/>
          <w:lang w:eastAsia="pl-PL"/>
        </w:rPr>
        <w:t>wymaga zgodnie z SIWZ.</w:t>
      </w:r>
    </w:p>
    <w:p w:rsidR="005C324E" w:rsidRDefault="005C324E" w:rsidP="001354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C324E" w:rsidRDefault="005C324E" w:rsidP="005C324E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64</w:t>
      </w:r>
    </w:p>
    <w:p w:rsidR="005C324E" w:rsidRDefault="005C324E" w:rsidP="005C324E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 i 3</w:t>
      </w:r>
    </w:p>
    <w:p w:rsidR="005C324E" w:rsidRPr="005C324E" w:rsidRDefault="005C324E" w:rsidP="005C32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324E">
        <w:rPr>
          <w:rFonts w:ascii="Tahoma" w:hAnsi="Tahoma" w:cs="Tahoma"/>
          <w:sz w:val="20"/>
          <w:szCs w:val="20"/>
        </w:rPr>
        <w:t>Czy filtry w celu łatwej ich identyfikacji i dostosowania do odpowiedniej grupy wiekowej i wagowej pacjentów  mają posiadać nadrukowaną na obwodzie filtra wartość minimalną i maksymalną objętości oddechowej VT?</w:t>
      </w:r>
    </w:p>
    <w:p w:rsidR="005C324E" w:rsidRDefault="005C324E" w:rsidP="005C324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5B3C1C">
        <w:rPr>
          <w:rFonts w:ascii="Tahoma" w:hAnsi="Tahoma" w:cs="Tahoma"/>
          <w:b/>
          <w:sz w:val="20"/>
          <w:szCs w:val="20"/>
          <w:lang w:eastAsia="pl-PL"/>
        </w:rPr>
        <w:t xml:space="preserve">Odpowiedź: </w:t>
      </w:r>
      <w:r>
        <w:rPr>
          <w:rFonts w:ascii="Tahoma" w:hAnsi="Tahoma" w:cs="Tahoma"/>
          <w:b/>
          <w:sz w:val="20"/>
          <w:szCs w:val="20"/>
          <w:lang w:eastAsia="pl-PL"/>
        </w:rPr>
        <w:t>Tak</w:t>
      </w:r>
      <w:r w:rsidRPr="005B3C1C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5C324E" w:rsidRDefault="005C324E" w:rsidP="005C324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C324E" w:rsidRPr="002E05B9" w:rsidRDefault="005C324E" w:rsidP="005C324E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Pytanie nr 65</w:t>
      </w:r>
    </w:p>
    <w:p w:rsidR="005C324E" w:rsidRPr="002E05B9" w:rsidRDefault="005C324E" w:rsidP="005C324E">
      <w:pPr>
        <w:spacing w:after="0" w:line="240" w:lineRule="auto"/>
        <w:ind w:right="-108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E05B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Dotyczy: Pakiet nr 17 pozycja 1,2,3</w:t>
      </w:r>
    </w:p>
    <w:p w:rsidR="005C324E" w:rsidRPr="002E05B9" w:rsidRDefault="005C324E" w:rsidP="005C324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B9">
        <w:rPr>
          <w:rFonts w:ascii="Tahoma" w:hAnsi="Tahoma" w:cs="Tahoma"/>
          <w:sz w:val="20"/>
          <w:szCs w:val="20"/>
        </w:rPr>
        <w:t>Czy filtry w celu łatwej ich identyfikacji pozwalającej na odróżnienie filtrów z wymiennikiem ciepła i wilgoci od filtrów bez wymiennika mają być kodowane różnym kolorem ?</w:t>
      </w:r>
    </w:p>
    <w:p w:rsidR="005C324E" w:rsidRPr="005C324E" w:rsidRDefault="005C324E" w:rsidP="005C324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E05B9">
        <w:rPr>
          <w:rFonts w:ascii="Tahoma" w:hAnsi="Tahoma" w:cs="Tahoma"/>
          <w:b/>
          <w:sz w:val="20"/>
          <w:szCs w:val="20"/>
        </w:rPr>
        <w:t>Odpowiedź: Dopuszcza, ale nie wymaga.</w:t>
      </w:r>
    </w:p>
    <w:p w:rsidR="005C324E" w:rsidRDefault="005C324E" w:rsidP="005C324E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C324E" w:rsidRPr="00873D32" w:rsidRDefault="005C324E" w:rsidP="0013544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4E3487" w:rsidRPr="00873D32" w:rsidRDefault="004E3487" w:rsidP="004E3487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4E3487" w:rsidRPr="00873D32" w:rsidRDefault="004E3487" w:rsidP="004E348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73D3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4E3487" w:rsidRPr="00873D32" w:rsidRDefault="004E3487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sectPr w:rsidR="004E3487" w:rsidRPr="00873D32" w:rsidSect="00873D32">
      <w:headerReference w:type="default" r:id="rId9"/>
      <w:footerReference w:type="default" r:id="rId10"/>
      <w:pgSz w:w="11906" w:h="16838"/>
      <w:pgMar w:top="527" w:right="566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AC" w:rsidRDefault="002D61AC" w:rsidP="006F0AD2">
      <w:pPr>
        <w:spacing w:after="0" w:line="240" w:lineRule="auto"/>
      </w:pPr>
      <w:r>
        <w:separator/>
      </w:r>
    </w:p>
  </w:endnote>
  <w:endnote w:type="continuationSeparator" w:id="0">
    <w:p w:rsidR="002D61AC" w:rsidRDefault="002D61AC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ochi Mincho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73C5D" w:rsidRPr="00873D32" w:rsidRDefault="00C73C5D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>ul. Pabianicka 62,  93-513 Łódź</w:t>
    </w:r>
  </w:p>
  <w:p w:rsidR="00C73C5D" w:rsidRPr="00873D32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val="de-DE"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 xml:space="preserve">SEKRETARIAT  tel. </w:t>
    </w:r>
    <w:r w:rsidRPr="00873D32">
      <w:rPr>
        <w:rFonts w:ascii="Tahoma" w:eastAsia="Times New Roman" w:hAnsi="Tahoma" w:cs="Tahoma"/>
        <w:b/>
        <w:sz w:val="12"/>
        <w:szCs w:val="12"/>
        <w:lang w:val="en-US" w:eastAsia="pl-PL"/>
      </w:rPr>
      <w:t xml:space="preserve">(42) 689 50 10/fax (42) 689 50 11; CENTRALA tel. </w:t>
    </w:r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>(42) 689 50 00</w:t>
    </w:r>
  </w:p>
  <w:p w:rsidR="00C73C5D" w:rsidRPr="00873D32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val="de-DE"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 xml:space="preserve">e-mail: </w:t>
    </w:r>
    <w:hyperlink r:id="rId1" w:history="1">
      <w:r w:rsidRPr="00873D32">
        <w:rPr>
          <w:rFonts w:ascii="Tahoma" w:eastAsia="Times New Roman" w:hAnsi="Tahoma" w:cs="Tahoma"/>
          <w:b/>
          <w:color w:val="000000"/>
          <w:sz w:val="12"/>
          <w:szCs w:val="12"/>
          <w:u w:val="single"/>
          <w:lang w:val="de-DE" w:eastAsia="pl-PL"/>
        </w:rPr>
        <w:t>szpital@kopernik.lodz.pl</w:t>
      </w:r>
    </w:hyperlink>
    <w:r w:rsidRPr="00873D32">
      <w:rPr>
        <w:rFonts w:ascii="Tahoma" w:eastAsia="Times New Roman" w:hAnsi="Tahoma" w:cs="Tahoma"/>
        <w:b/>
        <w:sz w:val="12"/>
        <w:szCs w:val="12"/>
        <w:lang w:val="de-DE" w:eastAsia="pl-PL"/>
      </w:rPr>
      <w:t>, http://www.kopernik.lodz.pl</w:t>
    </w:r>
  </w:p>
  <w:p w:rsidR="00C73C5D" w:rsidRPr="00873D32" w:rsidRDefault="00C73C5D" w:rsidP="006F0AD2">
    <w:pPr>
      <w:tabs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2"/>
        <w:szCs w:val="12"/>
        <w:lang w:eastAsia="pl-PL"/>
      </w:rPr>
    </w:pPr>
    <w:r w:rsidRPr="00873D32">
      <w:rPr>
        <w:rFonts w:ascii="Tahoma" w:eastAsia="Times New Roman" w:hAnsi="Tahoma" w:cs="Tahoma"/>
        <w:b/>
        <w:sz w:val="12"/>
        <w:szCs w:val="12"/>
        <w:lang w:eastAsia="pl-PL"/>
      </w:rPr>
      <w:t>NIP 729-23-45-599 REGON 000295403  PEKAO S.A. O/ŁÓDŹ 62124015451111000011669957</w:t>
    </w:r>
  </w:p>
  <w:p w:rsidR="00C73C5D" w:rsidRPr="006F0AD2" w:rsidRDefault="00C73C5D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51513320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51513321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AE7902D" wp14:editId="4092D934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51513322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AC" w:rsidRDefault="002D61AC" w:rsidP="006F0AD2">
      <w:pPr>
        <w:spacing w:after="0" w:line="240" w:lineRule="auto"/>
      </w:pPr>
      <w:r>
        <w:separator/>
      </w:r>
    </w:p>
  </w:footnote>
  <w:footnote w:type="continuationSeparator" w:id="0">
    <w:p w:rsidR="002D61AC" w:rsidRDefault="002D61AC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6F0AD2" w:rsidRDefault="00C73C5D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D8BEC" wp14:editId="2A3D9814">
              <wp:simplePos x="0" y="0"/>
              <wp:positionH relativeFrom="column">
                <wp:posOffset>476250</wp:posOffset>
              </wp:positionH>
              <wp:positionV relativeFrom="paragraph">
                <wp:posOffset>659766</wp:posOffset>
              </wp:positionV>
              <wp:extent cx="586105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51.95pt" to="499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000BB6" wp14:editId="54CE13CA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DA21F3" wp14:editId="4B551A87">
              <wp:simplePos x="0" y="0"/>
              <wp:positionH relativeFrom="column">
                <wp:posOffset>2641600</wp:posOffset>
              </wp:positionH>
              <wp:positionV relativeFrom="paragraph">
                <wp:posOffset>-191135</wp:posOffset>
              </wp:positionV>
              <wp:extent cx="3994150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994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C5D" w:rsidRPr="00873D32" w:rsidRDefault="00C73C5D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C73C5D" w:rsidRDefault="00C73C5D" w:rsidP="0094184F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  <w:t xml:space="preserve">                                                        im. M. Kopernika w Łodzi</w:t>
                          </w:r>
                        </w:p>
                        <w:p w:rsidR="00C73C5D" w:rsidRPr="00873D32" w:rsidRDefault="00C73C5D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C73C5D" w:rsidRPr="004E3487" w:rsidRDefault="00C73C5D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tel. 042 689 5910,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59</w:t>
                          </w: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12, faks 042 689 5409,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                                                        </w:t>
                          </w:r>
                          <w:r w:rsidRPr="00873D32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e-mail </w:t>
                          </w:r>
                          <w:hyperlink r:id="rId3" w:history="1">
                            <w:r w:rsidRPr="00873D32">
                              <w:rPr>
                                <w:rStyle w:val="Hipercze"/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4E3487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8pt;margin-top:-15.05pt;width:314.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OxA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" o:allowincell="f" filled="f" stroked="f">
              <v:textbox>
                <w:txbxContent>
                  <w:p w:rsidR="00C73C5D" w:rsidRPr="00873D32" w:rsidRDefault="00C73C5D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C73C5D" w:rsidRDefault="00C73C5D" w:rsidP="0094184F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  <w:t xml:space="preserve">                                                        im. M. Kopernika w Łodzi</w:t>
                    </w:r>
                  </w:p>
                  <w:p w:rsidR="00C73C5D" w:rsidRPr="00873D32" w:rsidRDefault="00C73C5D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C73C5D" w:rsidRPr="004E3487" w:rsidRDefault="00C73C5D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>tel. 042 689 5910,</w:t>
                    </w:r>
                    <w:r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59</w:t>
                    </w: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12, </w:t>
                    </w:r>
                    <w:proofErr w:type="spellStart"/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</w:t>
                    </w:r>
                    <w:r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</w:t>
                    </w:r>
                    <w:r w:rsidRPr="00873D32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e-mail </w:t>
                    </w:r>
                    <w:hyperlink r:id="rId4" w:history="1">
                      <w:r w:rsidRPr="00873D32">
                        <w:rPr>
                          <w:rStyle w:val="Hipercze"/>
                          <w:rFonts w:ascii="Tahoma" w:hAnsi="Tahoma" w:cs="Tahoma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4E3487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51513319" r:id="rId6"/>
      </w:objec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AAC2C0"/>
    <w:lvl w:ilvl="0" w:tplc="8FBC88AC">
      <w:numFmt w:val="decimal"/>
      <w:lvlText w:val=""/>
      <w:lvlJc w:val="left"/>
    </w:lvl>
    <w:lvl w:ilvl="1" w:tplc="A5506D00">
      <w:numFmt w:val="decimal"/>
      <w:lvlText w:val=""/>
      <w:lvlJc w:val="left"/>
    </w:lvl>
    <w:lvl w:ilvl="2" w:tplc="2D52EF0E">
      <w:numFmt w:val="decimal"/>
      <w:lvlText w:val=""/>
      <w:lvlJc w:val="left"/>
    </w:lvl>
    <w:lvl w:ilvl="3" w:tplc="9428640E">
      <w:numFmt w:val="decimal"/>
      <w:lvlText w:val=""/>
      <w:lvlJc w:val="left"/>
    </w:lvl>
    <w:lvl w:ilvl="4" w:tplc="F0126158">
      <w:numFmt w:val="decimal"/>
      <w:lvlText w:val=""/>
      <w:lvlJc w:val="left"/>
    </w:lvl>
    <w:lvl w:ilvl="5" w:tplc="CFBE680C">
      <w:numFmt w:val="decimal"/>
      <w:lvlText w:val=""/>
      <w:lvlJc w:val="left"/>
    </w:lvl>
    <w:lvl w:ilvl="6" w:tplc="1F882C02">
      <w:numFmt w:val="decimal"/>
      <w:lvlText w:val=""/>
      <w:lvlJc w:val="left"/>
    </w:lvl>
    <w:lvl w:ilvl="7" w:tplc="C5200B6C">
      <w:numFmt w:val="decimal"/>
      <w:lvlText w:val=""/>
      <w:lvlJc w:val="left"/>
    </w:lvl>
    <w:lvl w:ilvl="8" w:tplc="9592A992">
      <w:numFmt w:val="decimal"/>
      <w:lvlText w:val="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07128"/>
    <w:multiLevelType w:val="hybridMultilevel"/>
    <w:tmpl w:val="2230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9AD"/>
    <w:multiLevelType w:val="hybridMultilevel"/>
    <w:tmpl w:val="981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13C"/>
    <w:multiLevelType w:val="hybridMultilevel"/>
    <w:tmpl w:val="AD308446"/>
    <w:lvl w:ilvl="0" w:tplc="789C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76221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03B"/>
    <w:multiLevelType w:val="hybridMultilevel"/>
    <w:tmpl w:val="47B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41F8"/>
    <w:multiLevelType w:val="hybridMultilevel"/>
    <w:tmpl w:val="F3102DB2"/>
    <w:lvl w:ilvl="0" w:tplc="4BB0F3E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20F6262"/>
    <w:multiLevelType w:val="hybridMultilevel"/>
    <w:tmpl w:val="2F66E18E"/>
    <w:lvl w:ilvl="0" w:tplc="1C52F8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29726A0"/>
    <w:multiLevelType w:val="hybridMultilevel"/>
    <w:tmpl w:val="6BAAC2C0"/>
    <w:lvl w:ilvl="0" w:tplc="6548D726">
      <w:numFmt w:val="decimal"/>
      <w:lvlText w:val=""/>
      <w:lvlJc w:val="left"/>
    </w:lvl>
    <w:lvl w:ilvl="1" w:tplc="8EB6867C">
      <w:numFmt w:val="decimal"/>
      <w:lvlText w:val=""/>
      <w:lvlJc w:val="left"/>
    </w:lvl>
    <w:lvl w:ilvl="2" w:tplc="A4388542">
      <w:numFmt w:val="decimal"/>
      <w:lvlText w:val=""/>
      <w:lvlJc w:val="left"/>
    </w:lvl>
    <w:lvl w:ilvl="3" w:tplc="9ADA0EFE">
      <w:numFmt w:val="decimal"/>
      <w:lvlText w:val=""/>
      <w:lvlJc w:val="left"/>
    </w:lvl>
    <w:lvl w:ilvl="4" w:tplc="A3FEC410">
      <w:numFmt w:val="decimal"/>
      <w:lvlText w:val=""/>
      <w:lvlJc w:val="left"/>
    </w:lvl>
    <w:lvl w:ilvl="5" w:tplc="5238A7A4">
      <w:numFmt w:val="decimal"/>
      <w:lvlText w:val=""/>
      <w:lvlJc w:val="left"/>
    </w:lvl>
    <w:lvl w:ilvl="6" w:tplc="B5E836E0">
      <w:numFmt w:val="decimal"/>
      <w:lvlText w:val=""/>
      <w:lvlJc w:val="left"/>
    </w:lvl>
    <w:lvl w:ilvl="7" w:tplc="A8984250">
      <w:numFmt w:val="decimal"/>
      <w:lvlText w:val=""/>
      <w:lvlJc w:val="left"/>
    </w:lvl>
    <w:lvl w:ilvl="8" w:tplc="4740B960">
      <w:numFmt w:val="decimal"/>
      <w:lvlText w:val=""/>
      <w:lvlJc w:val="left"/>
    </w:lvl>
  </w:abstractNum>
  <w:abstractNum w:abstractNumId="11">
    <w:nsid w:val="23330213"/>
    <w:multiLevelType w:val="hybridMultilevel"/>
    <w:tmpl w:val="4D3A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12E91"/>
    <w:multiLevelType w:val="hybridMultilevel"/>
    <w:tmpl w:val="7D7A32A2"/>
    <w:lvl w:ilvl="0" w:tplc="32AA016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5015"/>
    <w:multiLevelType w:val="hybridMultilevel"/>
    <w:tmpl w:val="56C8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3A2D"/>
    <w:multiLevelType w:val="hybridMultilevel"/>
    <w:tmpl w:val="B704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D652A"/>
    <w:multiLevelType w:val="hybridMultilevel"/>
    <w:tmpl w:val="AB4E5734"/>
    <w:lvl w:ilvl="0" w:tplc="59CEA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A68"/>
    <w:multiLevelType w:val="hybridMultilevel"/>
    <w:tmpl w:val="8B2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F0347"/>
    <w:multiLevelType w:val="hybridMultilevel"/>
    <w:tmpl w:val="473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6CA6"/>
    <w:multiLevelType w:val="hybridMultilevel"/>
    <w:tmpl w:val="25C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3B3B"/>
    <w:multiLevelType w:val="hybridMultilevel"/>
    <w:tmpl w:val="B126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514CC"/>
    <w:multiLevelType w:val="hybridMultilevel"/>
    <w:tmpl w:val="C9B2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1768"/>
    <w:multiLevelType w:val="hybridMultilevel"/>
    <w:tmpl w:val="747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A1579"/>
    <w:multiLevelType w:val="hybridMultilevel"/>
    <w:tmpl w:val="1AC6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32172"/>
    <w:multiLevelType w:val="hybridMultilevel"/>
    <w:tmpl w:val="CE3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418C4"/>
    <w:multiLevelType w:val="hybridMultilevel"/>
    <w:tmpl w:val="6BEA69A6"/>
    <w:lvl w:ilvl="0" w:tplc="9C0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1475D"/>
    <w:multiLevelType w:val="hybridMultilevel"/>
    <w:tmpl w:val="C3B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1E494F"/>
    <w:multiLevelType w:val="hybridMultilevel"/>
    <w:tmpl w:val="E020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940DE"/>
    <w:multiLevelType w:val="hybridMultilevel"/>
    <w:tmpl w:val="ACA2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76A86"/>
    <w:multiLevelType w:val="hybridMultilevel"/>
    <w:tmpl w:val="908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6F4F"/>
    <w:multiLevelType w:val="hybridMultilevel"/>
    <w:tmpl w:val="D6BC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74B3C"/>
    <w:multiLevelType w:val="hybridMultilevel"/>
    <w:tmpl w:val="D12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D0373"/>
    <w:multiLevelType w:val="hybridMultilevel"/>
    <w:tmpl w:val="01A6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83E51"/>
    <w:multiLevelType w:val="hybridMultilevel"/>
    <w:tmpl w:val="8D70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E7C33"/>
    <w:multiLevelType w:val="hybridMultilevel"/>
    <w:tmpl w:val="A66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22BBD"/>
    <w:multiLevelType w:val="hybridMultilevel"/>
    <w:tmpl w:val="39B2E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B7A9D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6B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AA5D3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23C2506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9B71E6"/>
    <w:multiLevelType w:val="hybridMultilevel"/>
    <w:tmpl w:val="8BC6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B7BDC"/>
    <w:multiLevelType w:val="hybridMultilevel"/>
    <w:tmpl w:val="2242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72FED"/>
    <w:multiLevelType w:val="hybridMultilevel"/>
    <w:tmpl w:val="D7A0AB7C"/>
    <w:lvl w:ilvl="0" w:tplc="66623EB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36801"/>
    <w:multiLevelType w:val="hybridMultilevel"/>
    <w:tmpl w:val="645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0D8C"/>
    <w:multiLevelType w:val="hybridMultilevel"/>
    <w:tmpl w:val="8D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A41F1"/>
    <w:multiLevelType w:val="hybridMultilevel"/>
    <w:tmpl w:val="A854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D7931"/>
    <w:multiLevelType w:val="hybridMultilevel"/>
    <w:tmpl w:val="29A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D872E1"/>
    <w:multiLevelType w:val="hybridMultilevel"/>
    <w:tmpl w:val="616E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E7F6C"/>
    <w:multiLevelType w:val="hybridMultilevel"/>
    <w:tmpl w:val="1D8C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6E569F"/>
    <w:multiLevelType w:val="hybridMultilevel"/>
    <w:tmpl w:val="375E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826374"/>
    <w:multiLevelType w:val="hybridMultilevel"/>
    <w:tmpl w:val="186E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570C5"/>
    <w:multiLevelType w:val="hybridMultilevel"/>
    <w:tmpl w:val="B440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35"/>
  </w:num>
  <w:num w:numId="5">
    <w:abstractNumId w:val="15"/>
  </w:num>
  <w:num w:numId="6">
    <w:abstractNumId w:val="5"/>
  </w:num>
  <w:num w:numId="7">
    <w:abstractNumId w:val="24"/>
  </w:num>
  <w:num w:numId="8">
    <w:abstractNumId w:val="38"/>
  </w:num>
  <w:num w:numId="9">
    <w:abstractNumId w:val="47"/>
  </w:num>
  <w:num w:numId="10">
    <w:abstractNumId w:val="22"/>
  </w:num>
  <w:num w:numId="11">
    <w:abstractNumId w:val="49"/>
  </w:num>
  <w:num w:numId="12">
    <w:abstractNumId w:val="41"/>
  </w:num>
  <w:num w:numId="13">
    <w:abstractNumId w:val="23"/>
  </w:num>
  <w:num w:numId="14">
    <w:abstractNumId w:val="6"/>
  </w:num>
  <w:num w:numId="15">
    <w:abstractNumId w:val="3"/>
  </w:num>
  <w:num w:numId="16">
    <w:abstractNumId w:val="19"/>
  </w:num>
  <w:num w:numId="17">
    <w:abstractNumId w:val="34"/>
  </w:num>
  <w:num w:numId="18">
    <w:abstractNumId w:val="17"/>
  </w:num>
  <w:num w:numId="19">
    <w:abstractNumId w:val="30"/>
  </w:num>
  <w:num w:numId="20">
    <w:abstractNumId w:val="27"/>
  </w:num>
  <w:num w:numId="21">
    <w:abstractNumId w:val="44"/>
  </w:num>
  <w:num w:numId="22">
    <w:abstractNumId w:val="42"/>
  </w:num>
  <w:num w:numId="23">
    <w:abstractNumId w:val="18"/>
  </w:num>
  <w:num w:numId="24">
    <w:abstractNumId w:val="43"/>
  </w:num>
  <w:num w:numId="25">
    <w:abstractNumId w:val="39"/>
  </w:num>
  <w:num w:numId="26">
    <w:abstractNumId w:val="16"/>
  </w:num>
  <w:num w:numId="27">
    <w:abstractNumId w:val="33"/>
  </w:num>
  <w:num w:numId="28">
    <w:abstractNumId w:val="37"/>
  </w:num>
  <w:num w:numId="29">
    <w:abstractNumId w:val="29"/>
  </w:num>
  <w:num w:numId="30">
    <w:abstractNumId w:val="31"/>
  </w:num>
  <w:num w:numId="31">
    <w:abstractNumId w:val="21"/>
  </w:num>
  <w:num w:numId="32">
    <w:abstractNumId w:val="13"/>
  </w:num>
  <w:num w:numId="33">
    <w:abstractNumId w:val="0"/>
  </w:num>
  <w:num w:numId="34">
    <w:abstractNumId w:val="10"/>
  </w:num>
  <w:num w:numId="35">
    <w:abstractNumId w:val="36"/>
  </w:num>
  <w:num w:numId="36">
    <w:abstractNumId w:val="25"/>
  </w:num>
  <w:num w:numId="37">
    <w:abstractNumId w:val="28"/>
  </w:num>
  <w:num w:numId="38">
    <w:abstractNumId w:val="32"/>
  </w:num>
  <w:num w:numId="39">
    <w:abstractNumId w:val="46"/>
  </w:num>
  <w:num w:numId="40">
    <w:abstractNumId w:val="14"/>
  </w:num>
  <w:num w:numId="41">
    <w:abstractNumId w:val="11"/>
  </w:num>
  <w:num w:numId="42">
    <w:abstractNumId w:val="7"/>
  </w:num>
  <w:num w:numId="43">
    <w:abstractNumId w:val="2"/>
  </w:num>
  <w:num w:numId="44">
    <w:abstractNumId w:val="20"/>
  </w:num>
  <w:num w:numId="45">
    <w:abstractNumId w:val="12"/>
  </w:num>
  <w:num w:numId="46">
    <w:abstractNumId w:val="48"/>
  </w:num>
  <w:num w:numId="47">
    <w:abstractNumId w:val="9"/>
  </w:num>
  <w:num w:numId="48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EA7"/>
    <w:rsid w:val="000F2F31"/>
    <w:rsid w:val="000F6D9F"/>
    <w:rsid w:val="000F7B3F"/>
    <w:rsid w:val="001002E1"/>
    <w:rsid w:val="00100A0E"/>
    <w:rsid w:val="00103B26"/>
    <w:rsid w:val="001048EF"/>
    <w:rsid w:val="001064D6"/>
    <w:rsid w:val="00110800"/>
    <w:rsid w:val="00110875"/>
    <w:rsid w:val="00111FFE"/>
    <w:rsid w:val="00114E0C"/>
    <w:rsid w:val="00115A7C"/>
    <w:rsid w:val="00117EDC"/>
    <w:rsid w:val="00120787"/>
    <w:rsid w:val="00121CF3"/>
    <w:rsid w:val="0012585B"/>
    <w:rsid w:val="00126065"/>
    <w:rsid w:val="001349E2"/>
    <w:rsid w:val="00135442"/>
    <w:rsid w:val="00136873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7EC5"/>
    <w:rsid w:val="00172070"/>
    <w:rsid w:val="00173727"/>
    <w:rsid w:val="001745E8"/>
    <w:rsid w:val="00174C27"/>
    <w:rsid w:val="00175146"/>
    <w:rsid w:val="0017570B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4B03"/>
    <w:rsid w:val="001D4BB4"/>
    <w:rsid w:val="001D4EB7"/>
    <w:rsid w:val="001D6006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518E"/>
    <w:rsid w:val="00216635"/>
    <w:rsid w:val="0021744C"/>
    <w:rsid w:val="00221A3E"/>
    <w:rsid w:val="002338FC"/>
    <w:rsid w:val="0023688F"/>
    <w:rsid w:val="00236A85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484E"/>
    <w:rsid w:val="00291F39"/>
    <w:rsid w:val="00292BCE"/>
    <w:rsid w:val="002943E6"/>
    <w:rsid w:val="0029567F"/>
    <w:rsid w:val="00295782"/>
    <w:rsid w:val="002965CD"/>
    <w:rsid w:val="00297975"/>
    <w:rsid w:val="00297EB9"/>
    <w:rsid w:val="002A173D"/>
    <w:rsid w:val="002A3CF3"/>
    <w:rsid w:val="002A3F10"/>
    <w:rsid w:val="002B4824"/>
    <w:rsid w:val="002C63FF"/>
    <w:rsid w:val="002D0AED"/>
    <w:rsid w:val="002D41C9"/>
    <w:rsid w:val="002D61AC"/>
    <w:rsid w:val="002D648F"/>
    <w:rsid w:val="002D78FE"/>
    <w:rsid w:val="002E0315"/>
    <w:rsid w:val="002E05B9"/>
    <w:rsid w:val="002E1781"/>
    <w:rsid w:val="002E2342"/>
    <w:rsid w:val="002E3000"/>
    <w:rsid w:val="002E6EAD"/>
    <w:rsid w:val="002F0487"/>
    <w:rsid w:val="002F5237"/>
    <w:rsid w:val="003020F9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921"/>
    <w:rsid w:val="003A3A96"/>
    <w:rsid w:val="003A462E"/>
    <w:rsid w:val="003B1914"/>
    <w:rsid w:val="003B2AE7"/>
    <w:rsid w:val="003B779A"/>
    <w:rsid w:val="003C0D51"/>
    <w:rsid w:val="003C1904"/>
    <w:rsid w:val="003C1B81"/>
    <w:rsid w:val="003C24C2"/>
    <w:rsid w:val="003C4AA7"/>
    <w:rsid w:val="003C7772"/>
    <w:rsid w:val="003D300D"/>
    <w:rsid w:val="003D3474"/>
    <w:rsid w:val="003D673D"/>
    <w:rsid w:val="003D7D72"/>
    <w:rsid w:val="003D7FF7"/>
    <w:rsid w:val="003E2DBE"/>
    <w:rsid w:val="003F0513"/>
    <w:rsid w:val="003F2C39"/>
    <w:rsid w:val="003F2E93"/>
    <w:rsid w:val="003F4FB4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12C4"/>
    <w:rsid w:val="00482B5D"/>
    <w:rsid w:val="00483282"/>
    <w:rsid w:val="00484C4E"/>
    <w:rsid w:val="004879FF"/>
    <w:rsid w:val="00490A3C"/>
    <w:rsid w:val="00491F0F"/>
    <w:rsid w:val="004A0701"/>
    <w:rsid w:val="004A5A59"/>
    <w:rsid w:val="004B0D5B"/>
    <w:rsid w:val="004B1935"/>
    <w:rsid w:val="004B4C64"/>
    <w:rsid w:val="004B5C66"/>
    <w:rsid w:val="004C083C"/>
    <w:rsid w:val="004C124C"/>
    <w:rsid w:val="004C6818"/>
    <w:rsid w:val="004D7E94"/>
    <w:rsid w:val="004E1D45"/>
    <w:rsid w:val="004E2B68"/>
    <w:rsid w:val="004E3487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2CC9"/>
    <w:rsid w:val="0052348C"/>
    <w:rsid w:val="005276D5"/>
    <w:rsid w:val="00530398"/>
    <w:rsid w:val="00533FBA"/>
    <w:rsid w:val="0054035C"/>
    <w:rsid w:val="00541DCA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C66"/>
    <w:rsid w:val="005B5F64"/>
    <w:rsid w:val="005B6354"/>
    <w:rsid w:val="005C324E"/>
    <w:rsid w:val="005C32F8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3087"/>
    <w:rsid w:val="0064670C"/>
    <w:rsid w:val="00647B6D"/>
    <w:rsid w:val="00650B93"/>
    <w:rsid w:val="00652FBE"/>
    <w:rsid w:val="0065534A"/>
    <w:rsid w:val="006613F3"/>
    <w:rsid w:val="006627BB"/>
    <w:rsid w:val="00663B65"/>
    <w:rsid w:val="006640DC"/>
    <w:rsid w:val="00667553"/>
    <w:rsid w:val="0066771B"/>
    <w:rsid w:val="00670C9F"/>
    <w:rsid w:val="00672475"/>
    <w:rsid w:val="006823A4"/>
    <w:rsid w:val="0068255D"/>
    <w:rsid w:val="00683E74"/>
    <w:rsid w:val="00685EE4"/>
    <w:rsid w:val="00686D56"/>
    <w:rsid w:val="0068776B"/>
    <w:rsid w:val="00692B4A"/>
    <w:rsid w:val="00694D48"/>
    <w:rsid w:val="0069511D"/>
    <w:rsid w:val="006955C3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7994"/>
    <w:rsid w:val="006C7C3F"/>
    <w:rsid w:val="006D4CAE"/>
    <w:rsid w:val="006D6E51"/>
    <w:rsid w:val="006E77CD"/>
    <w:rsid w:val="006F0AD2"/>
    <w:rsid w:val="006F0BE9"/>
    <w:rsid w:val="006F11C3"/>
    <w:rsid w:val="006F23F6"/>
    <w:rsid w:val="006F455A"/>
    <w:rsid w:val="006F6306"/>
    <w:rsid w:val="007027F3"/>
    <w:rsid w:val="00704397"/>
    <w:rsid w:val="007043B1"/>
    <w:rsid w:val="00704E9E"/>
    <w:rsid w:val="00707CB9"/>
    <w:rsid w:val="0071340F"/>
    <w:rsid w:val="007177F3"/>
    <w:rsid w:val="0072136C"/>
    <w:rsid w:val="00722134"/>
    <w:rsid w:val="00724473"/>
    <w:rsid w:val="0072576C"/>
    <w:rsid w:val="00731220"/>
    <w:rsid w:val="00731504"/>
    <w:rsid w:val="007335A6"/>
    <w:rsid w:val="00733B56"/>
    <w:rsid w:val="00737620"/>
    <w:rsid w:val="00746BCE"/>
    <w:rsid w:val="00746FFE"/>
    <w:rsid w:val="0074739B"/>
    <w:rsid w:val="00750026"/>
    <w:rsid w:val="00750174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91C6A"/>
    <w:rsid w:val="0079307A"/>
    <w:rsid w:val="00793665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250"/>
    <w:rsid w:val="007E4D0A"/>
    <w:rsid w:val="007F1ED8"/>
    <w:rsid w:val="007F2DB1"/>
    <w:rsid w:val="007F4956"/>
    <w:rsid w:val="007F5059"/>
    <w:rsid w:val="007F52BA"/>
    <w:rsid w:val="007F7B34"/>
    <w:rsid w:val="0080002A"/>
    <w:rsid w:val="00807AB7"/>
    <w:rsid w:val="0081000B"/>
    <w:rsid w:val="00810F78"/>
    <w:rsid w:val="00812974"/>
    <w:rsid w:val="0081433F"/>
    <w:rsid w:val="00814C2A"/>
    <w:rsid w:val="008206F0"/>
    <w:rsid w:val="00824D47"/>
    <w:rsid w:val="008252A2"/>
    <w:rsid w:val="00825931"/>
    <w:rsid w:val="00825E30"/>
    <w:rsid w:val="00826A29"/>
    <w:rsid w:val="00833ADD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5D55"/>
    <w:rsid w:val="00867458"/>
    <w:rsid w:val="008713CF"/>
    <w:rsid w:val="008733F5"/>
    <w:rsid w:val="00873D32"/>
    <w:rsid w:val="0087534F"/>
    <w:rsid w:val="00876ABB"/>
    <w:rsid w:val="00880A62"/>
    <w:rsid w:val="00880D21"/>
    <w:rsid w:val="00884C7F"/>
    <w:rsid w:val="00886057"/>
    <w:rsid w:val="00886AF7"/>
    <w:rsid w:val="00886CF6"/>
    <w:rsid w:val="008873EC"/>
    <w:rsid w:val="00890120"/>
    <w:rsid w:val="00890E73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F613E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3AE8"/>
    <w:rsid w:val="00963FB5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D81"/>
    <w:rsid w:val="009B15DE"/>
    <w:rsid w:val="009B19C2"/>
    <w:rsid w:val="009B3ECA"/>
    <w:rsid w:val="009B5F6C"/>
    <w:rsid w:val="009B654C"/>
    <w:rsid w:val="009C0C54"/>
    <w:rsid w:val="009C0E0B"/>
    <w:rsid w:val="009C106B"/>
    <w:rsid w:val="009C143B"/>
    <w:rsid w:val="009C19CC"/>
    <w:rsid w:val="009D0514"/>
    <w:rsid w:val="009D2F7F"/>
    <w:rsid w:val="009D4F1F"/>
    <w:rsid w:val="009D5697"/>
    <w:rsid w:val="009E08AB"/>
    <w:rsid w:val="009E2359"/>
    <w:rsid w:val="009E29D7"/>
    <w:rsid w:val="009E3DC5"/>
    <w:rsid w:val="009E6344"/>
    <w:rsid w:val="009E670B"/>
    <w:rsid w:val="009E7C33"/>
    <w:rsid w:val="009F0AC4"/>
    <w:rsid w:val="009F53B6"/>
    <w:rsid w:val="009F5B56"/>
    <w:rsid w:val="009F690B"/>
    <w:rsid w:val="009F6E37"/>
    <w:rsid w:val="00A06759"/>
    <w:rsid w:val="00A07FD9"/>
    <w:rsid w:val="00A14AF4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5D73"/>
    <w:rsid w:val="00A572C5"/>
    <w:rsid w:val="00A67ADF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692E"/>
    <w:rsid w:val="00B05E1B"/>
    <w:rsid w:val="00B07986"/>
    <w:rsid w:val="00B13B23"/>
    <w:rsid w:val="00B142D8"/>
    <w:rsid w:val="00B150C6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1FB2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6F8F"/>
    <w:rsid w:val="00B9070A"/>
    <w:rsid w:val="00B921CF"/>
    <w:rsid w:val="00B925BC"/>
    <w:rsid w:val="00B929EA"/>
    <w:rsid w:val="00B93D4B"/>
    <w:rsid w:val="00B942D7"/>
    <w:rsid w:val="00B950C0"/>
    <w:rsid w:val="00B9689D"/>
    <w:rsid w:val="00BA0AF8"/>
    <w:rsid w:val="00BA12BA"/>
    <w:rsid w:val="00BA3356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20767"/>
    <w:rsid w:val="00C20E61"/>
    <w:rsid w:val="00C21601"/>
    <w:rsid w:val="00C24471"/>
    <w:rsid w:val="00C264AA"/>
    <w:rsid w:val="00C27DB8"/>
    <w:rsid w:val="00C30E39"/>
    <w:rsid w:val="00C30F8D"/>
    <w:rsid w:val="00C31C4D"/>
    <w:rsid w:val="00C33855"/>
    <w:rsid w:val="00C36A05"/>
    <w:rsid w:val="00C400ED"/>
    <w:rsid w:val="00C41017"/>
    <w:rsid w:val="00C41F65"/>
    <w:rsid w:val="00C425FD"/>
    <w:rsid w:val="00C473C0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89F"/>
    <w:rsid w:val="00CA6250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CCA"/>
    <w:rsid w:val="00CF5000"/>
    <w:rsid w:val="00CF6AA7"/>
    <w:rsid w:val="00CF7629"/>
    <w:rsid w:val="00CF7752"/>
    <w:rsid w:val="00CF77DE"/>
    <w:rsid w:val="00D049D0"/>
    <w:rsid w:val="00D056FC"/>
    <w:rsid w:val="00D06172"/>
    <w:rsid w:val="00D1016E"/>
    <w:rsid w:val="00D129EA"/>
    <w:rsid w:val="00D13B62"/>
    <w:rsid w:val="00D13D9B"/>
    <w:rsid w:val="00D1584F"/>
    <w:rsid w:val="00D176B8"/>
    <w:rsid w:val="00D20C0C"/>
    <w:rsid w:val="00D20E31"/>
    <w:rsid w:val="00D21169"/>
    <w:rsid w:val="00D21284"/>
    <w:rsid w:val="00D255F2"/>
    <w:rsid w:val="00D31200"/>
    <w:rsid w:val="00D3213C"/>
    <w:rsid w:val="00D3276A"/>
    <w:rsid w:val="00D33D4D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54B3"/>
    <w:rsid w:val="00D67EE3"/>
    <w:rsid w:val="00D7144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22C"/>
    <w:rsid w:val="00DF0EA2"/>
    <w:rsid w:val="00DF2FCF"/>
    <w:rsid w:val="00DF328D"/>
    <w:rsid w:val="00E02F74"/>
    <w:rsid w:val="00E03B5B"/>
    <w:rsid w:val="00E04FAF"/>
    <w:rsid w:val="00E0530F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77BC"/>
    <w:rsid w:val="00E91151"/>
    <w:rsid w:val="00E92203"/>
    <w:rsid w:val="00E959C3"/>
    <w:rsid w:val="00E95AD2"/>
    <w:rsid w:val="00E97B46"/>
    <w:rsid w:val="00E97F27"/>
    <w:rsid w:val="00EA0ED7"/>
    <w:rsid w:val="00EA18C3"/>
    <w:rsid w:val="00EA3FB6"/>
    <w:rsid w:val="00EA4815"/>
    <w:rsid w:val="00EB45D6"/>
    <w:rsid w:val="00EC48D1"/>
    <w:rsid w:val="00EC5D81"/>
    <w:rsid w:val="00EC6D4C"/>
    <w:rsid w:val="00EC717B"/>
    <w:rsid w:val="00EE03B6"/>
    <w:rsid w:val="00EE5237"/>
    <w:rsid w:val="00EF144B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20B3A"/>
    <w:rsid w:val="00F21082"/>
    <w:rsid w:val="00F2138D"/>
    <w:rsid w:val="00F23443"/>
    <w:rsid w:val="00F272F8"/>
    <w:rsid w:val="00F326A9"/>
    <w:rsid w:val="00F42D72"/>
    <w:rsid w:val="00F43E9D"/>
    <w:rsid w:val="00F4691E"/>
    <w:rsid w:val="00F46C44"/>
    <w:rsid w:val="00F53C41"/>
    <w:rsid w:val="00F55370"/>
    <w:rsid w:val="00F60A95"/>
    <w:rsid w:val="00F61DAB"/>
    <w:rsid w:val="00F63317"/>
    <w:rsid w:val="00F63A1F"/>
    <w:rsid w:val="00F6422C"/>
    <w:rsid w:val="00F716F0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2E50"/>
    <w:rsid w:val="00FA557F"/>
    <w:rsid w:val="00FB1E80"/>
    <w:rsid w:val="00FB2036"/>
    <w:rsid w:val="00FB52E9"/>
    <w:rsid w:val="00FB5ACE"/>
    <w:rsid w:val="00FB5E66"/>
    <w:rsid w:val="00FB7D84"/>
    <w:rsid w:val="00FC1C73"/>
    <w:rsid w:val="00FC1E14"/>
    <w:rsid w:val="00FC2C0B"/>
    <w:rsid w:val="00FC5A04"/>
    <w:rsid w:val="00FC6505"/>
    <w:rsid w:val="00FD1C2D"/>
    <w:rsid w:val="00FD250E"/>
    <w:rsid w:val="00FD2977"/>
    <w:rsid w:val="00FD374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paragraph" w:customStyle="1" w:styleId="Default">
    <w:name w:val="Default"/>
    <w:rsid w:val="008873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paragraph" w:customStyle="1" w:styleId="Default">
    <w:name w:val="Default"/>
    <w:rsid w:val="008873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mailto:przetargi@kopernik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B55-2EAD-4000-8DCA-0B979256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3920</TotalTime>
  <Pages>1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128</cp:revision>
  <cp:lastPrinted>2017-03-20T08:24:00Z</cp:lastPrinted>
  <dcterms:created xsi:type="dcterms:W3CDTF">2014-09-10T09:53:00Z</dcterms:created>
  <dcterms:modified xsi:type="dcterms:W3CDTF">2017-03-20T10:09:00Z</dcterms:modified>
</cp:coreProperties>
</file>